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A812C6" w14:textId="198B154C" w:rsidR="00986517" w:rsidRDefault="00986517" w:rsidP="004549EF">
      <w:pPr>
        <w:jc w:val="right"/>
        <w:rPr>
          <w:rFonts w:ascii="Noto Sans" w:hAnsi="Noto Sans"/>
          <w:b/>
          <w:bCs/>
          <w:smallCaps/>
          <w:sz w:val="28"/>
        </w:rPr>
      </w:pPr>
    </w:p>
    <w:p w14:paraId="16CEDD13" w14:textId="77777777" w:rsidR="0077705B" w:rsidRDefault="0077705B" w:rsidP="004549EF">
      <w:pPr>
        <w:jc w:val="right"/>
        <w:rPr>
          <w:rFonts w:ascii="Noto Sans" w:hAnsi="Noto Sans"/>
          <w:b/>
          <w:bCs/>
          <w:smallCaps/>
          <w:sz w:val="28"/>
        </w:rPr>
      </w:pPr>
    </w:p>
    <w:p w14:paraId="703FD7EC" w14:textId="4595ED06" w:rsidR="004549EF" w:rsidRPr="00682775" w:rsidRDefault="0077705B" w:rsidP="004549EF">
      <w:pPr>
        <w:jc w:val="right"/>
        <w:rPr>
          <w:rFonts w:ascii="Noto Sans" w:hAnsi="Noto Sans"/>
          <w:b/>
          <w:bCs/>
          <w:smallCaps/>
          <w:sz w:val="28"/>
        </w:rPr>
      </w:pPr>
      <w:r w:rsidRPr="00682775">
        <w:rPr>
          <w:rFonts w:ascii="Noto Sans" w:hAnsi="Noto Sans"/>
          <w:b/>
          <w:bCs/>
          <w:smallCaps/>
          <w:noProof/>
        </w:rPr>
        <w:drawing>
          <wp:anchor distT="0" distB="0" distL="114300" distR="114300" simplePos="0" relativeHeight="251659264" behindDoc="0" locked="0" layoutInCell="1" allowOverlap="0" wp14:anchorId="3F3A2B3C" wp14:editId="329F0A0D">
            <wp:simplePos x="0" y="0"/>
            <wp:positionH relativeFrom="margin">
              <wp:posOffset>4137660</wp:posOffset>
            </wp:positionH>
            <wp:positionV relativeFrom="margin">
              <wp:posOffset>592785</wp:posOffset>
            </wp:positionV>
            <wp:extent cx="2109470" cy="2635250"/>
            <wp:effectExtent l="228600" t="228600" r="424180" b="412750"/>
            <wp:wrapSquare wrapText="bothSides"/>
            <wp:docPr id="1575961320" name="Picture 157596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961320" name="Picture 1575961320"/>
                    <pic:cNvPicPr/>
                  </pic:nvPicPr>
                  <pic:blipFill>
                    <a:blip r:embed="rId7"/>
                    <a:stretch>
                      <a:fillRect/>
                    </a:stretch>
                  </pic:blipFill>
                  <pic:spPr bwMode="auto">
                    <a:xfrm>
                      <a:off x="0" y="0"/>
                      <a:ext cx="2109470" cy="2635250"/>
                    </a:xfrm>
                    <a:prstGeom prst="rect">
                      <a:avLst/>
                    </a:prstGeom>
                    <a:noFill/>
                    <a:ln w="57150" cmpd="thickThin">
                      <a:solidFill>
                        <a:srgbClr val="B34A51"/>
                      </a:solidFill>
                    </a:ln>
                    <a:effectLst>
                      <a:outerShdw blurRad="304800" dist="139700" dir="2700000" algn="tl" rotWithShape="0">
                        <a:srgbClr val="000000">
                          <a:alpha val="65000"/>
                        </a:srgbClr>
                      </a:outerShdw>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14:sizeRelH relativeFrom="margin">
              <wp14:pctWidth>0</wp14:pctWidth>
            </wp14:sizeRelH>
            <wp14:sizeRelV relativeFrom="margin">
              <wp14:pctHeight>0</wp14:pctHeight>
            </wp14:sizeRelV>
          </wp:anchor>
        </w:drawing>
      </w:r>
      <w:r>
        <w:rPr>
          <w:rFonts w:ascii="Noto Sans" w:hAnsi="Noto Sans"/>
          <w:b/>
          <w:bCs/>
          <w:smallCaps/>
          <w:sz w:val="28"/>
        </w:rPr>
        <w:t>Kathryn Lewek</w:t>
      </w:r>
    </w:p>
    <w:p w14:paraId="5C4B6B73" w14:textId="5DD1682A" w:rsidR="004549EF" w:rsidRPr="00682775" w:rsidRDefault="004D1962" w:rsidP="004549EF">
      <w:pPr>
        <w:ind w:left="-90" w:firstLine="90"/>
        <w:jc w:val="right"/>
        <w:rPr>
          <w:rFonts w:ascii="Noto Sans" w:hAnsi="Noto Sans"/>
          <w:b/>
          <w:sz w:val="24"/>
          <w:szCs w:val="24"/>
        </w:rPr>
      </w:pPr>
      <w:r>
        <w:rPr>
          <w:rFonts w:ascii="Noto Sans" w:hAnsi="Noto Sans"/>
          <w:b/>
          <w:bCs/>
          <w:smallCaps/>
          <w:sz w:val="24"/>
          <w:szCs w:val="24"/>
        </w:rPr>
        <w:t>soprano</w:t>
      </w:r>
    </w:p>
    <w:p w14:paraId="5465F836" w14:textId="3760BE7B" w:rsidR="004549EF" w:rsidRPr="00682775" w:rsidRDefault="004549EF" w:rsidP="004549EF">
      <w:pPr>
        <w:rPr>
          <w:rFonts w:ascii="Noto Sans" w:hAnsi="Noto Sans" w:cs="Book Antiqua"/>
          <w:sz w:val="16"/>
          <w:szCs w:val="16"/>
        </w:rPr>
      </w:pPr>
    </w:p>
    <w:p w14:paraId="53780FB2" w14:textId="59143F57" w:rsidR="000E2412" w:rsidRPr="000E2412" w:rsidRDefault="000E2412" w:rsidP="000E2412">
      <w:pPr>
        <w:jc w:val="both"/>
        <w:rPr>
          <w:rFonts w:ascii="Noto Sans" w:hAnsi="Noto Sans" w:cs="Calibri"/>
          <w:color w:val="000000" w:themeColor="text1"/>
          <w:sz w:val="20"/>
          <w:szCs w:val="20"/>
          <w:lang w:val="en"/>
        </w:rPr>
      </w:pPr>
      <w:r w:rsidRPr="000E2412">
        <w:rPr>
          <w:rFonts w:ascii="Noto Sans" w:hAnsi="Noto Sans" w:cs="Calibri"/>
          <w:color w:val="000000" w:themeColor="text1"/>
          <w:sz w:val="20"/>
          <w:szCs w:val="20"/>
          <w:lang w:val="en"/>
        </w:rPr>
        <w:t>Kathryn Lewek has established herself as one of opera’s most thrilling coloratura sopranos of this generation, performing some of the most vocally challenging roles in the repertoire</w:t>
      </w:r>
      <w:r w:rsidR="00761C03">
        <w:rPr>
          <w:rFonts w:ascii="Noto Sans" w:hAnsi="Noto Sans" w:cs="Calibri"/>
          <w:color w:val="000000" w:themeColor="text1"/>
          <w:sz w:val="20"/>
          <w:szCs w:val="20"/>
          <w:lang w:val="en"/>
        </w:rPr>
        <w:t xml:space="preserve"> and</w:t>
      </w:r>
      <w:r w:rsidRPr="000E2412">
        <w:rPr>
          <w:rFonts w:ascii="Noto Sans" w:hAnsi="Noto Sans" w:cs="Calibri"/>
          <w:color w:val="000000" w:themeColor="text1"/>
          <w:sz w:val="20"/>
          <w:szCs w:val="20"/>
          <w:lang w:val="en"/>
        </w:rPr>
        <w:t xml:space="preserve"> joining the top-ranking operatic performers of all time. Last season reached the remarkable milestone of Kathryn’s 50th performance of </w:t>
      </w:r>
      <w:r w:rsidRPr="000E2412">
        <w:rPr>
          <w:rFonts w:ascii="Noto Sans" w:hAnsi="Noto Sans" w:cs="Calibri"/>
          <w:b/>
          <w:i/>
          <w:color w:val="000000" w:themeColor="text1"/>
          <w:sz w:val="20"/>
          <w:szCs w:val="20"/>
          <w:lang w:val="en"/>
        </w:rPr>
        <w:t>Die Zauberflöte</w:t>
      </w:r>
      <w:r w:rsidRPr="000E2412">
        <w:rPr>
          <w:rFonts w:ascii="Noto Sans" w:hAnsi="Noto Sans" w:cs="Calibri"/>
          <w:i/>
          <w:color w:val="000000" w:themeColor="text1"/>
          <w:sz w:val="20"/>
          <w:szCs w:val="20"/>
          <w:lang w:val="en"/>
        </w:rPr>
        <w:t xml:space="preserve"> (The Magic Flute)</w:t>
      </w:r>
      <w:r w:rsidRPr="000E2412">
        <w:rPr>
          <w:rFonts w:ascii="Noto Sans" w:hAnsi="Noto Sans" w:cs="Calibri"/>
          <w:b/>
          <w:i/>
          <w:color w:val="000000" w:themeColor="text1"/>
          <w:sz w:val="20"/>
          <w:szCs w:val="20"/>
          <w:lang w:val="en"/>
        </w:rPr>
        <w:t xml:space="preserve"> </w:t>
      </w:r>
      <w:r w:rsidRPr="000E2412">
        <w:rPr>
          <w:rFonts w:ascii="Noto Sans" w:hAnsi="Noto Sans" w:cs="Calibri"/>
          <w:color w:val="000000" w:themeColor="text1"/>
          <w:sz w:val="20"/>
          <w:szCs w:val="20"/>
          <w:lang w:val="en"/>
        </w:rPr>
        <w:t xml:space="preserve">as Die </w:t>
      </w:r>
      <w:proofErr w:type="spellStart"/>
      <w:r w:rsidRPr="000E2412">
        <w:rPr>
          <w:rFonts w:ascii="Noto Sans" w:hAnsi="Noto Sans" w:cs="Calibri"/>
          <w:color w:val="000000" w:themeColor="text1"/>
          <w:sz w:val="20"/>
          <w:szCs w:val="20"/>
          <w:lang w:val="en"/>
        </w:rPr>
        <w:t>Königin</w:t>
      </w:r>
      <w:proofErr w:type="spellEnd"/>
      <w:r w:rsidRPr="000E2412">
        <w:rPr>
          <w:rFonts w:ascii="Noto Sans" w:hAnsi="Noto Sans" w:cs="Calibri"/>
          <w:color w:val="000000" w:themeColor="text1"/>
          <w:sz w:val="20"/>
          <w:szCs w:val="20"/>
          <w:lang w:val="en"/>
        </w:rPr>
        <w:t xml:space="preserve"> der Nacht (The Queen of the Night) at The Metropolitan Opera, which surpasses The Met's record for the most performances of an opera role by a single artist. </w:t>
      </w:r>
      <w:r w:rsidRPr="000E2412">
        <w:rPr>
          <w:rFonts w:ascii="Noto Sans" w:hAnsi="Noto Sans" w:cs="Calibri"/>
          <w:i/>
          <w:color w:val="000000" w:themeColor="text1"/>
          <w:sz w:val="20"/>
          <w:szCs w:val="20"/>
          <w:lang w:val="en"/>
        </w:rPr>
        <w:t>The New York Times</w:t>
      </w:r>
      <w:r w:rsidRPr="000E2412">
        <w:rPr>
          <w:rFonts w:ascii="Noto Sans" w:hAnsi="Noto Sans" w:cs="Calibri"/>
          <w:color w:val="000000" w:themeColor="text1"/>
          <w:sz w:val="20"/>
          <w:szCs w:val="20"/>
          <w:lang w:val="en"/>
        </w:rPr>
        <w:t xml:space="preserve"> declared her performance “utterly enthralling, emitting richly glowing bursts of notes like a collapsing star.” </w:t>
      </w:r>
    </w:p>
    <w:p w14:paraId="2090D20E" w14:textId="77777777" w:rsidR="000E2412" w:rsidRDefault="000E2412" w:rsidP="000E2412">
      <w:pPr>
        <w:jc w:val="both"/>
        <w:rPr>
          <w:rFonts w:ascii="Noto Sans" w:hAnsi="Noto Sans" w:cs="Calibri"/>
          <w:color w:val="000000" w:themeColor="text1"/>
          <w:sz w:val="20"/>
          <w:szCs w:val="20"/>
          <w:lang w:val="en"/>
        </w:rPr>
      </w:pPr>
    </w:p>
    <w:p w14:paraId="3FFF07F7" w14:textId="2F7B1992" w:rsidR="000E2412" w:rsidRPr="000E2412" w:rsidRDefault="000E2412" w:rsidP="000E2412">
      <w:pPr>
        <w:jc w:val="both"/>
        <w:rPr>
          <w:rFonts w:ascii="Noto Sans" w:hAnsi="Noto Sans" w:cs="Calibri"/>
          <w:color w:val="000000" w:themeColor="text1"/>
          <w:sz w:val="20"/>
          <w:szCs w:val="20"/>
          <w:lang w:val="en"/>
        </w:rPr>
      </w:pPr>
      <w:r w:rsidRPr="000E2412">
        <w:rPr>
          <w:rFonts w:ascii="Noto Sans" w:hAnsi="Noto Sans" w:cs="Calibri"/>
          <w:color w:val="000000" w:themeColor="text1"/>
          <w:sz w:val="20"/>
          <w:szCs w:val="20"/>
          <w:lang w:val="en"/>
        </w:rPr>
        <w:t xml:space="preserve">Ms. Lewek’s interpretation of the quintessential Mozart villain has labeled her the reigning Queen of the Night, with productions of </w:t>
      </w:r>
      <w:r w:rsidRPr="000E2412">
        <w:rPr>
          <w:rFonts w:ascii="Noto Sans" w:hAnsi="Noto Sans" w:cs="Calibri"/>
          <w:b/>
          <w:i/>
          <w:color w:val="000000" w:themeColor="text1"/>
          <w:sz w:val="20"/>
          <w:szCs w:val="20"/>
          <w:lang w:val="en"/>
        </w:rPr>
        <w:t>Die Zauberflöte</w:t>
      </w:r>
      <w:r w:rsidRPr="000E2412">
        <w:rPr>
          <w:rFonts w:ascii="Noto Sans" w:hAnsi="Noto Sans" w:cs="Calibri"/>
          <w:color w:val="000000" w:themeColor="text1"/>
          <w:sz w:val="20"/>
          <w:szCs w:val="20"/>
          <w:lang w:val="en"/>
        </w:rPr>
        <w:t xml:space="preserve"> with more than 25 companies in over 300 performances to date, including The Royal Opera House, Deutsche Oper Berlin, Houston Grand Opera, Lyric Opera of Chicago, Wiener </w:t>
      </w:r>
      <w:proofErr w:type="spellStart"/>
      <w:r w:rsidRPr="000E2412">
        <w:rPr>
          <w:rFonts w:ascii="Noto Sans" w:hAnsi="Noto Sans" w:cs="Calibri"/>
          <w:color w:val="000000" w:themeColor="text1"/>
          <w:sz w:val="20"/>
          <w:szCs w:val="20"/>
          <w:lang w:val="en"/>
        </w:rPr>
        <w:t>Staatsoper</w:t>
      </w:r>
      <w:proofErr w:type="spellEnd"/>
      <w:r w:rsidRPr="000E2412">
        <w:rPr>
          <w:rFonts w:ascii="Noto Sans" w:hAnsi="Noto Sans" w:cs="Calibri"/>
          <w:color w:val="000000" w:themeColor="text1"/>
          <w:sz w:val="20"/>
          <w:szCs w:val="20"/>
          <w:lang w:val="en"/>
        </w:rPr>
        <w:t xml:space="preserve">, Teatro Real in Madrid, Festival </w:t>
      </w:r>
      <w:proofErr w:type="spellStart"/>
      <w:r w:rsidRPr="000E2412">
        <w:rPr>
          <w:rFonts w:ascii="Noto Sans" w:hAnsi="Noto Sans" w:cs="Calibri"/>
          <w:color w:val="000000" w:themeColor="text1"/>
          <w:sz w:val="20"/>
          <w:szCs w:val="20"/>
          <w:lang w:val="en"/>
        </w:rPr>
        <w:t>d’Aix</w:t>
      </w:r>
      <w:proofErr w:type="spellEnd"/>
      <w:r w:rsidRPr="000E2412">
        <w:rPr>
          <w:rFonts w:ascii="Noto Sans" w:hAnsi="Noto Sans" w:cs="Calibri"/>
          <w:color w:val="000000" w:themeColor="text1"/>
          <w:sz w:val="20"/>
          <w:szCs w:val="20"/>
          <w:lang w:val="en"/>
        </w:rPr>
        <w:t>-</w:t>
      </w:r>
      <w:proofErr w:type="spellStart"/>
      <w:r w:rsidRPr="000E2412">
        <w:rPr>
          <w:rFonts w:ascii="Noto Sans" w:hAnsi="Noto Sans" w:cs="Calibri"/>
          <w:color w:val="000000" w:themeColor="text1"/>
          <w:sz w:val="20"/>
          <w:szCs w:val="20"/>
          <w:lang w:val="en"/>
        </w:rPr>
        <w:t>en</w:t>
      </w:r>
      <w:proofErr w:type="spellEnd"/>
      <w:r w:rsidRPr="000E2412">
        <w:rPr>
          <w:rFonts w:ascii="Noto Sans" w:hAnsi="Noto Sans" w:cs="Calibri"/>
          <w:color w:val="000000" w:themeColor="text1"/>
          <w:sz w:val="20"/>
          <w:szCs w:val="20"/>
          <w:lang w:val="en"/>
        </w:rPr>
        <w:t>-Provence, The Royal Danish Opera, amongst others. Lewek's plush, buoyant dramatic coloratura has received widespread acclaim on the global stage, pinning her as the soprano who "executes this stratospherically difficult role better than anyone alive” (</w:t>
      </w:r>
      <w:r w:rsidRPr="000E2412">
        <w:rPr>
          <w:rFonts w:ascii="Noto Sans" w:hAnsi="Noto Sans" w:cs="Calibri"/>
          <w:i/>
          <w:color w:val="000000" w:themeColor="text1"/>
          <w:sz w:val="20"/>
          <w:szCs w:val="20"/>
          <w:lang w:val="en"/>
        </w:rPr>
        <w:t>The New Yorker).</w:t>
      </w:r>
    </w:p>
    <w:p w14:paraId="4CD9E05D" w14:textId="77777777" w:rsidR="000E2412" w:rsidRDefault="000E2412" w:rsidP="000E2412">
      <w:pPr>
        <w:jc w:val="both"/>
        <w:rPr>
          <w:rFonts w:ascii="Noto Sans" w:hAnsi="Noto Sans" w:cs="Calibri"/>
          <w:color w:val="000000" w:themeColor="text1"/>
          <w:sz w:val="20"/>
          <w:szCs w:val="20"/>
          <w:lang w:val="en"/>
        </w:rPr>
      </w:pPr>
    </w:p>
    <w:p w14:paraId="35E16293" w14:textId="6252B539" w:rsidR="000E2412" w:rsidRPr="000E2412" w:rsidRDefault="000E2412" w:rsidP="000E2412">
      <w:pPr>
        <w:jc w:val="both"/>
        <w:rPr>
          <w:rFonts w:ascii="Noto Sans" w:hAnsi="Noto Sans" w:cs="Calibri"/>
          <w:color w:val="000000" w:themeColor="text1"/>
          <w:sz w:val="20"/>
          <w:szCs w:val="20"/>
          <w:lang w:val="en"/>
        </w:rPr>
      </w:pPr>
      <w:r w:rsidRPr="000E2412">
        <w:rPr>
          <w:rFonts w:ascii="Noto Sans" w:hAnsi="Noto Sans" w:cs="Calibri"/>
          <w:color w:val="000000" w:themeColor="text1"/>
          <w:sz w:val="20"/>
          <w:szCs w:val="20"/>
          <w:lang w:val="en"/>
        </w:rPr>
        <w:t xml:space="preserve">The upcoming 2023-2024 season will see Lewek in an array of brilliant roles. Two highly anticipated role debuts will include the title role of </w:t>
      </w:r>
      <w:proofErr w:type="spellStart"/>
      <w:r w:rsidRPr="000E2412">
        <w:rPr>
          <w:rFonts w:ascii="Noto Sans" w:hAnsi="Noto Sans" w:cs="Calibri"/>
          <w:b/>
          <w:i/>
          <w:color w:val="000000" w:themeColor="text1"/>
          <w:sz w:val="20"/>
          <w:szCs w:val="20"/>
          <w:lang w:val="en"/>
        </w:rPr>
        <w:t>Lakmé</w:t>
      </w:r>
      <w:proofErr w:type="spellEnd"/>
      <w:r w:rsidRPr="000E2412">
        <w:rPr>
          <w:rFonts w:ascii="Noto Sans" w:hAnsi="Noto Sans" w:cs="Calibri"/>
          <w:color w:val="000000" w:themeColor="text1"/>
          <w:sz w:val="20"/>
          <w:szCs w:val="20"/>
          <w:lang w:val="en"/>
        </w:rPr>
        <w:t xml:space="preserve"> at Opéra de Nice, followed by her portrayal of Juliette in </w:t>
      </w:r>
      <w:r w:rsidRPr="000E2412">
        <w:rPr>
          <w:rFonts w:ascii="Noto Sans" w:hAnsi="Noto Sans" w:cs="Calibri"/>
          <w:b/>
          <w:i/>
          <w:color w:val="000000" w:themeColor="text1"/>
          <w:sz w:val="20"/>
          <w:szCs w:val="20"/>
          <w:lang w:val="en"/>
        </w:rPr>
        <w:t>Roméo et Juliette</w:t>
      </w:r>
      <w:r w:rsidRPr="000E2412">
        <w:rPr>
          <w:rFonts w:ascii="Noto Sans" w:hAnsi="Noto Sans" w:cs="Calibri"/>
          <w:color w:val="000000" w:themeColor="text1"/>
          <w:sz w:val="20"/>
          <w:szCs w:val="20"/>
          <w:lang w:val="en"/>
        </w:rPr>
        <w:t xml:space="preserve"> with Toledo Opera, alongside tenor Zach Borichevsky, Lewek’s husband, as Romeo. Additional performances include Olympia in</w:t>
      </w:r>
      <w:r w:rsidRPr="000E2412">
        <w:rPr>
          <w:rFonts w:ascii="Noto Sans" w:hAnsi="Noto Sans" w:cs="Calibri"/>
          <w:b/>
          <w:i/>
          <w:color w:val="000000" w:themeColor="text1"/>
          <w:sz w:val="20"/>
          <w:szCs w:val="20"/>
          <w:lang w:val="en"/>
        </w:rPr>
        <w:t xml:space="preserve"> Les Contes </w:t>
      </w:r>
      <w:proofErr w:type="spellStart"/>
      <w:r w:rsidRPr="000E2412">
        <w:rPr>
          <w:rFonts w:ascii="Noto Sans" w:hAnsi="Noto Sans" w:cs="Calibri"/>
          <w:b/>
          <w:i/>
          <w:color w:val="000000" w:themeColor="text1"/>
          <w:sz w:val="20"/>
          <w:szCs w:val="20"/>
          <w:lang w:val="en"/>
        </w:rPr>
        <w:t>d'Hoffmann</w:t>
      </w:r>
      <w:proofErr w:type="spellEnd"/>
      <w:r w:rsidRPr="000E2412">
        <w:rPr>
          <w:rFonts w:ascii="Noto Sans" w:hAnsi="Noto Sans" w:cs="Calibri"/>
          <w:b/>
          <w:i/>
          <w:color w:val="000000" w:themeColor="text1"/>
          <w:sz w:val="20"/>
          <w:szCs w:val="20"/>
          <w:lang w:val="en"/>
        </w:rPr>
        <w:t xml:space="preserve"> </w:t>
      </w:r>
      <w:r w:rsidRPr="000E2412">
        <w:rPr>
          <w:rFonts w:ascii="Noto Sans" w:hAnsi="Noto Sans" w:cs="Calibri"/>
          <w:color w:val="000000" w:themeColor="text1"/>
          <w:sz w:val="20"/>
          <w:szCs w:val="20"/>
          <w:lang w:val="en"/>
        </w:rPr>
        <w:t xml:space="preserve">at </w:t>
      </w:r>
      <w:proofErr w:type="spellStart"/>
      <w:r w:rsidRPr="000E2412">
        <w:rPr>
          <w:rFonts w:ascii="Noto Sans" w:hAnsi="Noto Sans" w:cs="Calibri"/>
          <w:color w:val="000000" w:themeColor="text1"/>
          <w:sz w:val="20"/>
          <w:szCs w:val="20"/>
          <w:lang w:val="en"/>
        </w:rPr>
        <w:t>Semperoper</w:t>
      </w:r>
      <w:proofErr w:type="spellEnd"/>
      <w:r w:rsidRPr="000E2412">
        <w:rPr>
          <w:rFonts w:ascii="Noto Sans" w:hAnsi="Noto Sans" w:cs="Calibri"/>
          <w:color w:val="000000" w:themeColor="text1"/>
          <w:sz w:val="20"/>
          <w:szCs w:val="20"/>
          <w:lang w:val="en"/>
        </w:rPr>
        <w:t xml:space="preserve"> Dresden; a debut as Madame Herz/Tonina in a pastiche of </w:t>
      </w:r>
      <w:r w:rsidRPr="000E2412">
        <w:rPr>
          <w:rFonts w:ascii="Noto Sans" w:hAnsi="Noto Sans" w:cs="Calibri"/>
          <w:b/>
          <w:i/>
          <w:color w:val="000000" w:themeColor="text1"/>
          <w:sz w:val="20"/>
          <w:szCs w:val="20"/>
          <w:lang w:val="en"/>
        </w:rPr>
        <w:t xml:space="preserve">Der </w:t>
      </w:r>
      <w:proofErr w:type="spellStart"/>
      <w:r w:rsidRPr="000E2412">
        <w:rPr>
          <w:rFonts w:ascii="Noto Sans" w:hAnsi="Noto Sans" w:cs="Calibri"/>
          <w:b/>
          <w:i/>
          <w:color w:val="000000" w:themeColor="text1"/>
          <w:sz w:val="20"/>
          <w:szCs w:val="20"/>
          <w:lang w:val="en"/>
        </w:rPr>
        <w:t>Schauspieldirektor</w:t>
      </w:r>
      <w:proofErr w:type="spellEnd"/>
      <w:r w:rsidRPr="000E2412">
        <w:rPr>
          <w:rFonts w:ascii="Noto Sans" w:hAnsi="Noto Sans" w:cs="Calibri"/>
          <w:color w:val="000000" w:themeColor="text1"/>
          <w:sz w:val="20"/>
          <w:szCs w:val="20"/>
          <w:lang w:val="en"/>
        </w:rPr>
        <w:t xml:space="preserve"> with the Vienna Philharmonic; </w:t>
      </w:r>
      <w:r w:rsidRPr="000E2412">
        <w:rPr>
          <w:rFonts w:ascii="Noto Sans" w:hAnsi="Noto Sans" w:cs="Calibri"/>
          <w:color w:val="000000" w:themeColor="text1"/>
          <w:sz w:val="20"/>
          <w:szCs w:val="20"/>
          <w:lang w:val="en"/>
        </w:rPr>
        <w:t>and</w:t>
      </w:r>
      <w:r w:rsidRPr="000E2412">
        <w:rPr>
          <w:rFonts w:ascii="Noto Sans" w:hAnsi="Noto Sans" w:cs="Calibri"/>
          <w:color w:val="000000" w:themeColor="text1"/>
          <w:sz w:val="20"/>
          <w:szCs w:val="20"/>
          <w:lang w:val="en"/>
        </w:rPr>
        <w:t xml:space="preserve"> Handel’s </w:t>
      </w:r>
      <w:r w:rsidRPr="000E2412">
        <w:rPr>
          <w:rFonts w:ascii="Noto Sans" w:hAnsi="Noto Sans" w:cs="Calibri"/>
          <w:b/>
          <w:i/>
          <w:color w:val="000000" w:themeColor="text1"/>
          <w:sz w:val="20"/>
          <w:szCs w:val="20"/>
          <w:lang w:val="en"/>
        </w:rPr>
        <w:t>Messiah</w:t>
      </w:r>
      <w:r w:rsidRPr="000E2412">
        <w:rPr>
          <w:rFonts w:ascii="Noto Sans" w:hAnsi="Noto Sans" w:cs="Calibri"/>
          <w:color w:val="000000" w:themeColor="text1"/>
          <w:sz w:val="20"/>
          <w:szCs w:val="20"/>
          <w:lang w:val="en"/>
        </w:rPr>
        <w:t xml:space="preserve"> with the Oratorio Society of New York at Carnegie Hall. Ms. Lewek will perform Die </w:t>
      </w:r>
      <w:proofErr w:type="spellStart"/>
      <w:r w:rsidRPr="000E2412">
        <w:rPr>
          <w:rFonts w:ascii="Noto Sans" w:hAnsi="Noto Sans" w:cs="Calibri"/>
          <w:color w:val="000000" w:themeColor="text1"/>
          <w:sz w:val="20"/>
          <w:szCs w:val="20"/>
          <w:lang w:val="en"/>
        </w:rPr>
        <w:t>Königin</w:t>
      </w:r>
      <w:proofErr w:type="spellEnd"/>
      <w:r w:rsidRPr="000E2412">
        <w:rPr>
          <w:rFonts w:ascii="Noto Sans" w:hAnsi="Noto Sans" w:cs="Calibri"/>
          <w:color w:val="000000" w:themeColor="text1"/>
          <w:sz w:val="20"/>
          <w:szCs w:val="20"/>
          <w:lang w:val="en"/>
        </w:rPr>
        <w:t xml:space="preserve"> der Nach in </w:t>
      </w:r>
      <w:r w:rsidRPr="000E2412">
        <w:rPr>
          <w:rFonts w:ascii="Noto Sans" w:hAnsi="Noto Sans" w:cs="Calibri"/>
          <w:b/>
          <w:i/>
          <w:color w:val="000000" w:themeColor="text1"/>
          <w:sz w:val="20"/>
          <w:szCs w:val="20"/>
          <w:lang w:val="en"/>
        </w:rPr>
        <w:t>Die Zauberflöte</w:t>
      </w:r>
      <w:r w:rsidRPr="000E2412">
        <w:rPr>
          <w:rFonts w:ascii="Noto Sans" w:hAnsi="Noto Sans" w:cs="Calibri"/>
          <w:color w:val="000000" w:themeColor="text1"/>
          <w:sz w:val="20"/>
          <w:szCs w:val="20"/>
          <w:lang w:val="en"/>
        </w:rPr>
        <w:t xml:space="preserve"> at </w:t>
      </w:r>
      <w:proofErr w:type="spellStart"/>
      <w:r w:rsidRPr="000E2412">
        <w:rPr>
          <w:rFonts w:ascii="Noto Sans" w:hAnsi="Noto Sans" w:cs="Calibri"/>
          <w:color w:val="000000" w:themeColor="text1"/>
          <w:sz w:val="20"/>
          <w:szCs w:val="20"/>
          <w:lang w:val="en"/>
        </w:rPr>
        <w:t>Semperoper</w:t>
      </w:r>
      <w:proofErr w:type="spellEnd"/>
      <w:r w:rsidRPr="000E2412">
        <w:rPr>
          <w:rFonts w:ascii="Noto Sans" w:hAnsi="Noto Sans" w:cs="Calibri"/>
          <w:color w:val="000000" w:themeColor="text1"/>
          <w:sz w:val="20"/>
          <w:szCs w:val="20"/>
          <w:lang w:val="en"/>
        </w:rPr>
        <w:t xml:space="preserve"> Dresden, The Metropolitan Opera, with the Cleveland Orchestra, and </w:t>
      </w:r>
      <w:proofErr w:type="gramStart"/>
      <w:r w:rsidRPr="000E2412">
        <w:rPr>
          <w:rFonts w:ascii="Noto Sans" w:hAnsi="Noto Sans" w:cs="Calibri"/>
          <w:color w:val="000000" w:themeColor="text1"/>
          <w:sz w:val="20"/>
          <w:szCs w:val="20"/>
          <w:lang w:val="en"/>
        </w:rPr>
        <w:t>at</w:t>
      </w:r>
      <w:proofErr w:type="gramEnd"/>
      <w:r w:rsidRPr="000E2412">
        <w:rPr>
          <w:rFonts w:ascii="Noto Sans" w:hAnsi="Noto Sans" w:cs="Calibri"/>
          <w:color w:val="000000" w:themeColor="text1"/>
          <w:sz w:val="20"/>
          <w:szCs w:val="20"/>
          <w:lang w:val="en"/>
        </w:rPr>
        <w:t xml:space="preserve"> Palau de les Arts Reina Sofia in Valencia. She will also perform in Houston this spring in the world premiere of Matthew Aucoin and Peter Sellars' </w:t>
      </w:r>
      <w:proofErr w:type="spellStart"/>
      <w:r w:rsidRPr="000E2412">
        <w:rPr>
          <w:rFonts w:ascii="Noto Sans" w:hAnsi="Noto Sans" w:cs="Calibri"/>
          <w:b/>
          <w:i/>
          <w:color w:val="000000" w:themeColor="text1"/>
          <w:sz w:val="20"/>
          <w:szCs w:val="20"/>
          <w:lang w:val="en"/>
        </w:rPr>
        <w:t>Unsilent</w:t>
      </w:r>
      <w:proofErr w:type="spellEnd"/>
      <w:r w:rsidRPr="000E2412">
        <w:rPr>
          <w:rFonts w:ascii="Noto Sans" w:hAnsi="Noto Sans" w:cs="Calibri"/>
          <w:b/>
          <w:i/>
          <w:color w:val="000000" w:themeColor="text1"/>
          <w:sz w:val="20"/>
          <w:szCs w:val="20"/>
          <w:lang w:val="en"/>
        </w:rPr>
        <w:t xml:space="preserve"> Spring, </w:t>
      </w:r>
      <w:r w:rsidRPr="000E2412">
        <w:rPr>
          <w:rFonts w:ascii="Noto Sans" w:hAnsi="Noto Sans" w:cs="Calibri"/>
          <w:color w:val="000000" w:themeColor="text1"/>
          <w:sz w:val="20"/>
          <w:szCs w:val="20"/>
          <w:lang w:val="en"/>
        </w:rPr>
        <w:t xml:space="preserve">presented by DACAMERA. </w:t>
      </w:r>
    </w:p>
    <w:p w14:paraId="3F0FB1D5" w14:textId="77777777" w:rsidR="000E2412" w:rsidRDefault="000E2412" w:rsidP="000E2412">
      <w:pPr>
        <w:jc w:val="both"/>
        <w:rPr>
          <w:rFonts w:ascii="Noto Sans" w:hAnsi="Noto Sans" w:cs="Calibri"/>
          <w:color w:val="000000" w:themeColor="text1"/>
          <w:sz w:val="20"/>
          <w:szCs w:val="20"/>
          <w:lang w:val="en"/>
        </w:rPr>
      </w:pPr>
    </w:p>
    <w:p w14:paraId="3D7FEF5F" w14:textId="72F10CE4" w:rsidR="000E2412" w:rsidRDefault="000E2412" w:rsidP="000E2412">
      <w:pPr>
        <w:jc w:val="both"/>
        <w:rPr>
          <w:rFonts w:ascii="Noto Sans" w:hAnsi="Noto Sans" w:cs="Calibri"/>
          <w:color w:val="000000" w:themeColor="text1"/>
          <w:sz w:val="20"/>
          <w:szCs w:val="20"/>
          <w:lang w:val="en"/>
        </w:rPr>
      </w:pPr>
      <w:r w:rsidRPr="000E2412">
        <w:rPr>
          <w:rFonts w:ascii="Noto Sans" w:hAnsi="Noto Sans" w:cs="Calibri"/>
          <w:color w:val="000000" w:themeColor="text1"/>
          <w:sz w:val="20"/>
          <w:szCs w:val="20"/>
          <w:lang w:val="en"/>
        </w:rPr>
        <w:t xml:space="preserve">Last season included role débuts of Countess Adèle in Rossini’s </w:t>
      </w:r>
      <w:r w:rsidRPr="000E2412">
        <w:rPr>
          <w:rFonts w:ascii="Noto Sans" w:hAnsi="Noto Sans" w:cs="Calibri"/>
          <w:b/>
          <w:i/>
          <w:color w:val="000000" w:themeColor="text1"/>
          <w:sz w:val="20"/>
          <w:szCs w:val="20"/>
          <w:lang w:val="en"/>
        </w:rPr>
        <w:t xml:space="preserve">Le </w:t>
      </w:r>
      <w:proofErr w:type="spellStart"/>
      <w:r w:rsidRPr="000E2412">
        <w:rPr>
          <w:rFonts w:ascii="Noto Sans" w:hAnsi="Noto Sans" w:cs="Calibri"/>
          <w:b/>
          <w:i/>
          <w:color w:val="000000" w:themeColor="text1"/>
          <w:sz w:val="20"/>
          <w:szCs w:val="20"/>
          <w:lang w:val="en"/>
        </w:rPr>
        <w:t>comte</w:t>
      </w:r>
      <w:proofErr w:type="spellEnd"/>
      <w:r w:rsidRPr="000E2412">
        <w:rPr>
          <w:rFonts w:ascii="Noto Sans" w:hAnsi="Noto Sans" w:cs="Calibri"/>
          <w:b/>
          <w:i/>
          <w:color w:val="000000" w:themeColor="text1"/>
          <w:sz w:val="20"/>
          <w:szCs w:val="20"/>
          <w:lang w:val="en"/>
        </w:rPr>
        <w:t xml:space="preserve"> Ory</w:t>
      </w:r>
      <w:r w:rsidRPr="000E2412">
        <w:rPr>
          <w:rFonts w:ascii="Noto Sans" w:hAnsi="Noto Sans" w:cs="Calibri"/>
          <w:color w:val="000000" w:themeColor="text1"/>
          <w:sz w:val="20"/>
          <w:szCs w:val="20"/>
          <w:lang w:val="en"/>
        </w:rPr>
        <w:t xml:space="preserve"> with Lyric Opera of Chicago and the Heroines in </w:t>
      </w:r>
      <w:r w:rsidRPr="000E2412">
        <w:rPr>
          <w:rFonts w:ascii="Noto Sans" w:hAnsi="Noto Sans" w:cs="Calibri"/>
          <w:b/>
          <w:i/>
          <w:color w:val="000000" w:themeColor="text1"/>
          <w:sz w:val="20"/>
          <w:szCs w:val="20"/>
          <w:lang w:val="en"/>
        </w:rPr>
        <w:t xml:space="preserve">Les Contes </w:t>
      </w:r>
      <w:proofErr w:type="spellStart"/>
      <w:r w:rsidRPr="000E2412">
        <w:rPr>
          <w:rFonts w:ascii="Noto Sans" w:hAnsi="Noto Sans" w:cs="Calibri"/>
          <w:b/>
          <w:i/>
          <w:color w:val="000000" w:themeColor="text1"/>
          <w:sz w:val="20"/>
          <w:szCs w:val="20"/>
          <w:lang w:val="en"/>
        </w:rPr>
        <w:t>d’Hoffmann</w:t>
      </w:r>
      <w:proofErr w:type="spellEnd"/>
      <w:r w:rsidRPr="000E2412">
        <w:rPr>
          <w:rFonts w:ascii="Noto Sans" w:hAnsi="Noto Sans" w:cs="Calibri"/>
          <w:b/>
          <w:i/>
          <w:color w:val="000000" w:themeColor="text1"/>
          <w:sz w:val="20"/>
          <w:szCs w:val="20"/>
          <w:lang w:val="en"/>
        </w:rPr>
        <w:t xml:space="preserve"> </w:t>
      </w:r>
      <w:r w:rsidRPr="000E2412">
        <w:rPr>
          <w:rFonts w:ascii="Noto Sans" w:hAnsi="Noto Sans" w:cs="Calibri"/>
          <w:color w:val="000000" w:themeColor="text1"/>
          <w:sz w:val="20"/>
          <w:szCs w:val="20"/>
          <w:lang w:val="en"/>
        </w:rPr>
        <w:t xml:space="preserve">with Deutsche Oper Berlin, as well as a reprisal of the title role of </w:t>
      </w:r>
      <w:r w:rsidRPr="000E2412">
        <w:rPr>
          <w:rFonts w:ascii="Noto Sans" w:hAnsi="Noto Sans" w:cs="Calibri"/>
          <w:b/>
          <w:i/>
          <w:color w:val="000000" w:themeColor="text1"/>
          <w:sz w:val="20"/>
          <w:szCs w:val="20"/>
          <w:lang w:val="en"/>
        </w:rPr>
        <w:t xml:space="preserve">Lucia di Lammermoor </w:t>
      </w:r>
      <w:r w:rsidRPr="000E2412">
        <w:rPr>
          <w:rFonts w:ascii="Noto Sans" w:hAnsi="Noto Sans" w:cs="Calibri"/>
          <w:color w:val="000000" w:themeColor="text1"/>
          <w:sz w:val="20"/>
          <w:szCs w:val="20"/>
          <w:lang w:val="en"/>
        </w:rPr>
        <w:t xml:space="preserve">for Opéra de Nice, which she had previously performed at Toledo Opera and Opera Carolina. Recent seasons’ leading roles have also included Teresa in </w:t>
      </w:r>
      <w:r w:rsidRPr="000E2412">
        <w:rPr>
          <w:rFonts w:ascii="Noto Sans" w:hAnsi="Noto Sans" w:cs="Calibri"/>
          <w:b/>
          <w:i/>
          <w:color w:val="000000" w:themeColor="text1"/>
          <w:sz w:val="20"/>
          <w:szCs w:val="20"/>
          <w:lang w:val="en"/>
        </w:rPr>
        <w:t xml:space="preserve">Benvenuto Cellini </w:t>
      </w:r>
      <w:r w:rsidRPr="000E2412">
        <w:rPr>
          <w:rFonts w:ascii="Noto Sans" w:hAnsi="Noto Sans" w:cs="Calibri"/>
          <w:color w:val="000000" w:themeColor="text1"/>
          <w:sz w:val="20"/>
          <w:szCs w:val="20"/>
          <w:lang w:val="en"/>
        </w:rPr>
        <w:t xml:space="preserve">with Gran </w:t>
      </w:r>
      <w:proofErr w:type="spellStart"/>
      <w:r w:rsidRPr="000E2412">
        <w:rPr>
          <w:rFonts w:ascii="Noto Sans" w:hAnsi="Noto Sans" w:cs="Calibri"/>
          <w:color w:val="000000" w:themeColor="text1"/>
          <w:sz w:val="20"/>
          <w:szCs w:val="20"/>
          <w:lang w:val="en"/>
        </w:rPr>
        <w:t>Teatre</w:t>
      </w:r>
      <w:proofErr w:type="spellEnd"/>
      <w:r w:rsidRPr="000E2412">
        <w:rPr>
          <w:rFonts w:ascii="Noto Sans" w:hAnsi="Noto Sans" w:cs="Calibri"/>
          <w:color w:val="000000" w:themeColor="text1"/>
          <w:sz w:val="20"/>
          <w:szCs w:val="20"/>
          <w:lang w:val="en"/>
        </w:rPr>
        <w:t xml:space="preserve"> del </w:t>
      </w:r>
      <w:proofErr w:type="spellStart"/>
      <w:r w:rsidRPr="000E2412">
        <w:rPr>
          <w:rFonts w:ascii="Noto Sans" w:hAnsi="Noto Sans" w:cs="Calibri"/>
          <w:color w:val="000000" w:themeColor="text1"/>
          <w:sz w:val="20"/>
          <w:szCs w:val="20"/>
          <w:lang w:val="en"/>
        </w:rPr>
        <w:t>Liceu</w:t>
      </w:r>
      <w:proofErr w:type="spellEnd"/>
      <w:r w:rsidRPr="000E2412">
        <w:rPr>
          <w:rFonts w:ascii="Noto Sans" w:hAnsi="Noto Sans" w:cs="Calibri"/>
          <w:color w:val="000000" w:themeColor="text1"/>
          <w:sz w:val="20"/>
          <w:szCs w:val="20"/>
          <w:lang w:val="en"/>
        </w:rPr>
        <w:t xml:space="preserve"> in Barcelona; Konstanze in </w:t>
      </w:r>
      <w:r w:rsidRPr="000E2412">
        <w:rPr>
          <w:rFonts w:ascii="Noto Sans" w:hAnsi="Noto Sans" w:cs="Calibri"/>
          <w:b/>
          <w:i/>
          <w:color w:val="000000" w:themeColor="text1"/>
          <w:sz w:val="20"/>
          <w:szCs w:val="20"/>
          <w:lang w:val="en"/>
        </w:rPr>
        <w:t xml:space="preserve">Die </w:t>
      </w:r>
      <w:proofErr w:type="spellStart"/>
      <w:r w:rsidRPr="000E2412">
        <w:rPr>
          <w:rFonts w:ascii="Noto Sans" w:hAnsi="Noto Sans" w:cs="Calibri"/>
          <w:b/>
          <w:i/>
          <w:color w:val="000000" w:themeColor="text1"/>
          <w:sz w:val="20"/>
          <w:szCs w:val="20"/>
          <w:lang w:val="en"/>
        </w:rPr>
        <w:t>Entführung</w:t>
      </w:r>
      <w:proofErr w:type="spellEnd"/>
      <w:r w:rsidR="00D34DFC">
        <w:rPr>
          <w:rFonts w:ascii="Noto Sans" w:hAnsi="Noto Sans" w:cs="Calibri"/>
          <w:b/>
          <w:i/>
          <w:color w:val="000000" w:themeColor="text1"/>
          <w:sz w:val="20"/>
          <w:szCs w:val="20"/>
          <w:lang w:val="en"/>
        </w:rPr>
        <w:t xml:space="preserve"> </w:t>
      </w:r>
      <w:proofErr w:type="spellStart"/>
      <w:r w:rsidRPr="000E2412">
        <w:rPr>
          <w:rFonts w:ascii="Noto Sans" w:hAnsi="Noto Sans" w:cs="Calibri"/>
          <w:b/>
          <w:i/>
          <w:color w:val="000000" w:themeColor="text1"/>
          <w:sz w:val="20"/>
          <w:szCs w:val="20"/>
          <w:lang w:val="en"/>
        </w:rPr>
        <w:t>aus</w:t>
      </w:r>
      <w:proofErr w:type="spellEnd"/>
      <w:r w:rsidRPr="000E2412">
        <w:rPr>
          <w:rFonts w:ascii="Noto Sans" w:hAnsi="Noto Sans" w:cs="Calibri"/>
          <w:b/>
          <w:i/>
          <w:color w:val="000000" w:themeColor="text1"/>
          <w:sz w:val="20"/>
          <w:szCs w:val="20"/>
          <w:lang w:val="en"/>
        </w:rPr>
        <w:t xml:space="preserve"> dem </w:t>
      </w:r>
      <w:proofErr w:type="spellStart"/>
      <w:r w:rsidRPr="000E2412">
        <w:rPr>
          <w:rFonts w:ascii="Noto Sans" w:hAnsi="Noto Sans" w:cs="Calibri"/>
          <w:b/>
          <w:i/>
          <w:color w:val="000000" w:themeColor="text1"/>
          <w:sz w:val="20"/>
          <w:szCs w:val="20"/>
          <w:lang w:val="en"/>
        </w:rPr>
        <w:t>Serail</w:t>
      </w:r>
      <w:proofErr w:type="spellEnd"/>
      <w:r w:rsidRPr="000E2412">
        <w:rPr>
          <w:rFonts w:ascii="Noto Sans" w:hAnsi="Noto Sans" w:cs="Calibri"/>
          <w:b/>
          <w:i/>
          <w:color w:val="000000" w:themeColor="text1"/>
          <w:sz w:val="20"/>
          <w:szCs w:val="20"/>
          <w:lang w:val="en"/>
        </w:rPr>
        <w:t xml:space="preserve"> </w:t>
      </w:r>
      <w:r w:rsidRPr="000E2412">
        <w:rPr>
          <w:rFonts w:ascii="Noto Sans" w:hAnsi="Noto Sans" w:cs="Calibri"/>
          <w:color w:val="000000" w:themeColor="text1"/>
          <w:sz w:val="20"/>
          <w:szCs w:val="20"/>
          <w:lang w:val="en"/>
        </w:rPr>
        <w:t xml:space="preserve">with Deutsche Oper Berlin and subsequently in her house début with the </w:t>
      </w:r>
      <w:proofErr w:type="spellStart"/>
      <w:r w:rsidRPr="000E2412">
        <w:rPr>
          <w:rFonts w:ascii="Noto Sans" w:hAnsi="Noto Sans" w:cs="Calibri"/>
          <w:color w:val="000000" w:themeColor="text1"/>
          <w:sz w:val="20"/>
          <w:szCs w:val="20"/>
          <w:lang w:val="en"/>
        </w:rPr>
        <w:t>Bayerische</w:t>
      </w:r>
      <w:proofErr w:type="spellEnd"/>
      <w:r w:rsidRPr="000E2412">
        <w:rPr>
          <w:rFonts w:ascii="Noto Sans" w:hAnsi="Noto Sans" w:cs="Calibri"/>
          <w:color w:val="000000" w:themeColor="text1"/>
          <w:sz w:val="20"/>
          <w:szCs w:val="20"/>
          <w:lang w:val="en"/>
        </w:rPr>
        <w:t xml:space="preserve"> </w:t>
      </w:r>
      <w:proofErr w:type="spellStart"/>
      <w:r w:rsidRPr="000E2412">
        <w:rPr>
          <w:rFonts w:ascii="Noto Sans" w:hAnsi="Noto Sans" w:cs="Calibri"/>
          <w:color w:val="000000" w:themeColor="text1"/>
          <w:sz w:val="20"/>
          <w:szCs w:val="20"/>
          <w:lang w:val="en"/>
        </w:rPr>
        <w:t>Staatsoper</w:t>
      </w:r>
      <w:proofErr w:type="spellEnd"/>
      <w:r w:rsidRPr="000E2412">
        <w:rPr>
          <w:rFonts w:ascii="Noto Sans" w:hAnsi="Noto Sans" w:cs="Calibri"/>
          <w:color w:val="000000" w:themeColor="text1"/>
          <w:sz w:val="20"/>
          <w:szCs w:val="20"/>
          <w:lang w:val="en"/>
        </w:rPr>
        <w:t xml:space="preserve"> (Munich); a reprisal of her performance as Ginevra in </w:t>
      </w:r>
      <w:r w:rsidRPr="000E2412">
        <w:rPr>
          <w:rFonts w:ascii="Noto Sans" w:hAnsi="Noto Sans" w:cs="Calibri"/>
          <w:b/>
          <w:i/>
          <w:color w:val="000000" w:themeColor="text1"/>
          <w:sz w:val="20"/>
          <w:szCs w:val="20"/>
          <w:lang w:val="en"/>
        </w:rPr>
        <w:t xml:space="preserve">Ariodante </w:t>
      </w:r>
      <w:r w:rsidRPr="000E2412">
        <w:rPr>
          <w:rFonts w:ascii="Noto Sans" w:hAnsi="Noto Sans" w:cs="Calibri"/>
          <w:color w:val="000000" w:themeColor="text1"/>
          <w:sz w:val="20"/>
          <w:szCs w:val="20"/>
          <w:lang w:val="en"/>
        </w:rPr>
        <w:t xml:space="preserve">with Opera Monte Carlo; the title role of </w:t>
      </w:r>
      <w:r w:rsidRPr="000E2412">
        <w:rPr>
          <w:rFonts w:ascii="Noto Sans" w:hAnsi="Noto Sans" w:cs="Calibri"/>
          <w:b/>
          <w:i/>
          <w:color w:val="000000" w:themeColor="text1"/>
          <w:sz w:val="20"/>
          <w:szCs w:val="20"/>
          <w:lang w:val="en"/>
        </w:rPr>
        <w:t xml:space="preserve">Maria </w:t>
      </w:r>
      <w:proofErr w:type="spellStart"/>
      <w:r w:rsidRPr="000E2412">
        <w:rPr>
          <w:rFonts w:ascii="Noto Sans" w:hAnsi="Noto Sans" w:cs="Calibri"/>
          <w:b/>
          <w:i/>
          <w:color w:val="000000" w:themeColor="text1"/>
          <w:sz w:val="20"/>
          <w:szCs w:val="20"/>
          <w:lang w:val="en"/>
        </w:rPr>
        <w:t>Stuarda</w:t>
      </w:r>
      <w:proofErr w:type="spellEnd"/>
      <w:r w:rsidRPr="000E2412">
        <w:rPr>
          <w:rFonts w:ascii="Noto Sans" w:hAnsi="Noto Sans" w:cs="Calibri"/>
          <w:b/>
          <w:i/>
          <w:color w:val="000000" w:themeColor="text1"/>
          <w:sz w:val="20"/>
          <w:szCs w:val="20"/>
          <w:lang w:val="en"/>
        </w:rPr>
        <w:t xml:space="preserve"> </w:t>
      </w:r>
      <w:r w:rsidRPr="000E2412">
        <w:rPr>
          <w:rFonts w:ascii="Noto Sans" w:hAnsi="Noto Sans" w:cs="Calibri"/>
          <w:color w:val="000000" w:themeColor="text1"/>
          <w:sz w:val="20"/>
          <w:szCs w:val="20"/>
          <w:lang w:val="en"/>
        </w:rPr>
        <w:t xml:space="preserve">with Edmonton Opera; Angelica in Handel’s masterpiece </w:t>
      </w:r>
      <w:r w:rsidRPr="000E2412">
        <w:rPr>
          <w:rFonts w:ascii="Noto Sans" w:hAnsi="Noto Sans" w:cs="Calibri"/>
          <w:b/>
          <w:i/>
          <w:color w:val="000000" w:themeColor="text1"/>
          <w:sz w:val="20"/>
          <w:szCs w:val="20"/>
          <w:lang w:val="en"/>
        </w:rPr>
        <w:t xml:space="preserve">Orlando </w:t>
      </w:r>
      <w:r w:rsidRPr="000E2412">
        <w:rPr>
          <w:rFonts w:ascii="Noto Sans" w:hAnsi="Noto Sans" w:cs="Calibri"/>
          <w:color w:val="000000" w:themeColor="text1"/>
          <w:sz w:val="20"/>
          <w:szCs w:val="20"/>
          <w:lang w:val="en"/>
        </w:rPr>
        <w:t xml:space="preserve">on tour throughout Europe; and Jessica in the world première of André Tchaikowsky’s </w:t>
      </w:r>
      <w:r w:rsidRPr="000E2412">
        <w:rPr>
          <w:rFonts w:ascii="Noto Sans" w:hAnsi="Noto Sans" w:cs="Calibri"/>
          <w:b/>
          <w:i/>
          <w:color w:val="000000" w:themeColor="text1"/>
          <w:sz w:val="20"/>
          <w:szCs w:val="20"/>
          <w:lang w:val="en"/>
        </w:rPr>
        <w:t xml:space="preserve">Kupiec </w:t>
      </w:r>
      <w:proofErr w:type="spellStart"/>
      <w:r w:rsidRPr="000E2412">
        <w:rPr>
          <w:rFonts w:ascii="Noto Sans" w:hAnsi="Noto Sans" w:cs="Calibri"/>
          <w:b/>
          <w:i/>
          <w:color w:val="000000" w:themeColor="text1"/>
          <w:sz w:val="20"/>
          <w:szCs w:val="20"/>
          <w:lang w:val="en"/>
        </w:rPr>
        <w:t>Wenecki</w:t>
      </w:r>
      <w:proofErr w:type="spellEnd"/>
      <w:r w:rsidRPr="000E2412">
        <w:rPr>
          <w:rFonts w:ascii="Noto Sans" w:hAnsi="Noto Sans" w:cs="Calibri"/>
          <w:b/>
          <w:i/>
          <w:color w:val="000000" w:themeColor="text1"/>
          <w:sz w:val="20"/>
          <w:szCs w:val="20"/>
          <w:lang w:val="en"/>
        </w:rPr>
        <w:t xml:space="preserve"> </w:t>
      </w:r>
      <w:r w:rsidRPr="000E2412">
        <w:rPr>
          <w:rFonts w:ascii="Noto Sans" w:hAnsi="Noto Sans" w:cs="Calibri"/>
          <w:i/>
          <w:color w:val="000000" w:themeColor="text1"/>
          <w:sz w:val="20"/>
          <w:szCs w:val="20"/>
          <w:lang w:val="en"/>
        </w:rPr>
        <w:t>(The</w:t>
      </w:r>
      <w:r w:rsidR="00D34DFC">
        <w:rPr>
          <w:rFonts w:ascii="Noto Sans" w:hAnsi="Noto Sans" w:cs="Calibri"/>
          <w:i/>
          <w:color w:val="000000" w:themeColor="text1"/>
          <w:sz w:val="20"/>
          <w:szCs w:val="20"/>
          <w:lang w:val="en"/>
        </w:rPr>
        <w:t xml:space="preserve"> </w:t>
      </w:r>
      <w:r w:rsidRPr="000E2412">
        <w:rPr>
          <w:rFonts w:ascii="Noto Sans" w:hAnsi="Noto Sans" w:cs="Calibri"/>
          <w:i/>
          <w:color w:val="000000" w:themeColor="text1"/>
          <w:sz w:val="20"/>
          <w:szCs w:val="20"/>
          <w:lang w:val="en"/>
        </w:rPr>
        <w:t>Merchant of Venice)</w:t>
      </w:r>
      <w:r w:rsidR="00D34DFC">
        <w:rPr>
          <w:rFonts w:ascii="Noto Sans" w:hAnsi="Noto Sans" w:cs="Calibri"/>
          <w:i/>
          <w:color w:val="000000" w:themeColor="text1"/>
          <w:sz w:val="20"/>
          <w:szCs w:val="20"/>
          <w:lang w:val="en"/>
        </w:rPr>
        <w:t xml:space="preserve"> </w:t>
      </w:r>
      <w:r w:rsidRPr="000E2412">
        <w:rPr>
          <w:rFonts w:ascii="Noto Sans" w:hAnsi="Noto Sans" w:cs="Calibri"/>
          <w:color w:val="000000" w:themeColor="text1"/>
          <w:sz w:val="20"/>
          <w:szCs w:val="20"/>
          <w:lang w:val="en"/>
        </w:rPr>
        <w:t xml:space="preserve">with Bregenzer </w:t>
      </w:r>
      <w:proofErr w:type="spellStart"/>
      <w:r w:rsidRPr="000E2412">
        <w:rPr>
          <w:rFonts w:ascii="Noto Sans" w:hAnsi="Noto Sans" w:cs="Calibri"/>
          <w:color w:val="000000" w:themeColor="text1"/>
          <w:sz w:val="20"/>
          <w:szCs w:val="20"/>
          <w:lang w:val="en"/>
        </w:rPr>
        <w:t>Festspiele</w:t>
      </w:r>
      <w:proofErr w:type="spellEnd"/>
      <w:r w:rsidRPr="000E2412">
        <w:rPr>
          <w:rFonts w:ascii="Noto Sans" w:hAnsi="Noto Sans" w:cs="Calibri"/>
          <w:color w:val="000000" w:themeColor="text1"/>
          <w:sz w:val="20"/>
          <w:szCs w:val="20"/>
          <w:lang w:val="en"/>
        </w:rPr>
        <w:t xml:space="preserve">. This production was awarded the International Opera </w:t>
      </w:r>
      <w:r w:rsidRPr="000E2412">
        <w:rPr>
          <w:rFonts w:ascii="Noto Sans" w:hAnsi="Noto Sans" w:cs="Calibri"/>
          <w:color w:val="000000" w:themeColor="text1"/>
          <w:sz w:val="20"/>
          <w:szCs w:val="20"/>
          <w:lang w:val="en"/>
        </w:rPr>
        <w:t>Award 2014</w:t>
      </w:r>
      <w:r w:rsidRPr="000E2412">
        <w:rPr>
          <w:rFonts w:ascii="Noto Sans" w:hAnsi="Noto Sans" w:cs="Calibri"/>
          <w:color w:val="000000" w:themeColor="text1"/>
          <w:sz w:val="20"/>
          <w:szCs w:val="20"/>
          <w:lang w:val="en"/>
        </w:rPr>
        <w:t xml:space="preserve"> in the category “Best World Première.” </w:t>
      </w:r>
    </w:p>
    <w:p w14:paraId="06BC17A4" w14:textId="77777777" w:rsidR="000E2412" w:rsidRDefault="000E2412" w:rsidP="000E2412">
      <w:pPr>
        <w:jc w:val="both"/>
        <w:rPr>
          <w:rFonts w:ascii="Noto Sans" w:hAnsi="Noto Sans" w:cs="Calibri"/>
          <w:color w:val="000000" w:themeColor="text1"/>
          <w:sz w:val="20"/>
          <w:szCs w:val="20"/>
          <w:lang w:val="en"/>
        </w:rPr>
      </w:pPr>
    </w:p>
    <w:p w14:paraId="7DC3463A" w14:textId="700EE6E0" w:rsidR="000E2412" w:rsidRPr="000E2412" w:rsidRDefault="000E2412" w:rsidP="000E2412">
      <w:pPr>
        <w:jc w:val="both"/>
        <w:rPr>
          <w:rFonts w:ascii="Noto Sans" w:hAnsi="Noto Sans" w:cs="Calibri"/>
          <w:color w:val="000000" w:themeColor="text1"/>
          <w:sz w:val="20"/>
          <w:szCs w:val="20"/>
          <w:lang w:val="en"/>
        </w:rPr>
      </w:pPr>
      <w:r w:rsidRPr="000E2412">
        <w:rPr>
          <w:rFonts w:ascii="Noto Sans" w:hAnsi="Noto Sans" w:cs="Calibri"/>
          <w:color w:val="000000" w:themeColor="text1"/>
          <w:sz w:val="20"/>
          <w:szCs w:val="20"/>
          <w:lang w:val="en"/>
        </w:rPr>
        <w:lastRenderedPageBreak/>
        <w:t xml:space="preserve">Recent recordings of Lewek’s work have also been commended. Lewek’s latest album, </w:t>
      </w:r>
      <w:r w:rsidRPr="000E2412">
        <w:rPr>
          <w:rFonts w:ascii="Noto Sans" w:hAnsi="Noto Sans" w:cs="Calibri"/>
          <w:b/>
          <w:i/>
          <w:color w:val="000000" w:themeColor="text1"/>
          <w:sz w:val="20"/>
          <w:szCs w:val="20"/>
          <w:lang w:val="en"/>
        </w:rPr>
        <w:t xml:space="preserve">Handel: Apollo e Dafne &amp; Armida </w:t>
      </w:r>
      <w:proofErr w:type="spellStart"/>
      <w:r w:rsidRPr="000E2412">
        <w:rPr>
          <w:rFonts w:ascii="Noto Sans" w:hAnsi="Noto Sans" w:cs="Calibri"/>
          <w:b/>
          <w:i/>
          <w:color w:val="000000" w:themeColor="text1"/>
          <w:sz w:val="20"/>
          <w:szCs w:val="20"/>
          <w:lang w:val="en"/>
        </w:rPr>
        <w:t>abbandonata</w:t>
      </w:r>
      <w:proofErr w:type="spellEnd"/>
      <w:r w:rsidRPr="000E2412">
        <w:rPr>
          <w:rFonts w:ascii="Noto Sans" w:hAnsi="Noto Sans" w:cs="Calibri"/>
          <w:b/>
          <w:i/>
          <w:color w:val="000000" w:themeColor="text1"/>
          <w:sz w:val="20"/>
          <w:szCs w:val="20"/>
          <w:lang w:val="en"/>
        </w:rPr>
        <w:t xml:space="preserve"> </w:t>
      </w:r>
      <w:r w:rsidRPr="000E2412">
        <w:rPr>
          <w:rFonts w:ascii="Noto Sans" w:hAnsi="Noto Sans" w:cs="Calibri"/>
          <w:b/>
          <w:color w:val="000000" w:themeColor="text1"/>
          <w:sz w:val="20"/>
          <w:szCs w:val="20"/>
          <w:lang w:val="en"/>
        </w:rPr>
        <w:t>(</w:t>
      </w:r>
      <w:proofErr w:type="spellStart"/>
      <w:r w:rsidRPr="000E2412">
        <w:rPr>
          <w:rFonts w:ascii="Noto Sans" w:hAnsi="Noto Sans" w:cs="Calibri"/>
          <w:b/>
          <w:color w:val="000000" w:themeColor="text1"/>
          <w:sz w:val="20"/>
          <w:szCs w:val="20"/>
          <w:lang w:val="en"/>
        </w:rPr>
        <w:t>Pentatone</w:t>
      </w:r>
      <w:proofErr w:type="spellEnd"/>
      <w:r w:rsidRPr="000E2412">
        <w:rPr>
          <w:rFonts w:ascii="Noto Sans" w:hAnsi="Noto Sans" w:cs="Calibri"/>
          <w:b/>
          <w:color w:val="000000" w:themeColor="text1"/>
          <w:sz w:val="20"/>
          <w:szCs w:val="20"/>
          <w:lang w:val="en"/>
        </w:rPr>
        <w:t xml:space="preserve">/Naxos – 2021), </w:t>
      </w:r>
      <w:r w:rsidRPr="000E2412">
        <w:rPr>
          <w:rFonts w:ascii="Noto Sans" w:hAnsi="Noto Sans" w:cs="Calibri"/>
          <w:color w:val="000000" w:themeColor="text1"/>
          <w:sz w:val="20"/>
          <w:szCs w:val="20"/>
          <w:lang w:val="en"/>
        </w:rPr>
        <w:t>was released worldwide in February of 2022 with critics praising her “technical, affective and dramatic prima donna power” which she “wields [...] majestically”; “The effect is spellbinding” (</w:t>
      </w:r>
      <w:r w:rsidRPr="000E2412">
        <w:rPr>
          <w:rFonts w:ascii="Noto Sans" w:hAnsi="Noto Sans" w:cs="Calibri"/>
          <w:i/>
          <w:color w:val="000000" w:themeColor="text1"/>
          <w:sz w:val="20"/>
          <w:szCs w:val="20"/>
          <w:lang w:val="en"/>
        </w:rPr>
        <w:t>BBC Magazine</w:t>
      </w:r>
      <w:r w:rsidRPr="000E2412">
        <w:rPr>
          <w:rFonts w:ascii="Noto Sans" w:hAnsi="Noto Sans" w:cs="Calibri"/>
          <w:color w:val="000000" w:themeColor="text1"/>
          <w:sz w:val="20"/>
          <w:szCs w:val="20"/>
          <w:lang w:val="en"/>
        </w:rPr>
        <w:t xml:space="preserve">). Ms. Lewek has two additional recordings on the Albany Records label, </w:t>
      </w:r>
      <w:r w:rsidRPr="000E2412">
        <w:rPr>
          <w:rFonts w:ascii="Noto Sans" w:hAnsi="Noto Sans" w:cs="Calibri"/>
          <w:i/>
          <w:color w:val="000000" w:themeColor="text1"/>
          <w:sz w:val="20"/>
          <w:szCs w:val="20"/>
          <w:lang w:val="en"/>
        </w:rPr>
        <w:t>Kathryn Lewek sings Cary Ratcliff</w:t>
      </w:r>
      <w:r w:rsidRPr="000E2412">
        <w:rPr>
          <w:rFonts w:ascii="Noto Sans" w:hAnsi="Noto Sans" w:cs="Calibri"/>
          <w:color w:val="000000" w:themeColor="text1"/>
          <w:sz w:val="20"/>
          <w:szCs w:val="20"/>
          <w:lang w:val="en"/>
        </w:rPr>
        <w:t xml:space="preserve">, and the collaborative album </w:t>
      </w:r>
      <w:r w:rsidRPr="000E2412">
        <w:rPr>
          <w:rFonts w:ascii="Noto Sans" w:hAnsi="Noto Sans" w:cs="Calibri"/>
          <w:i/>
          <w:color w:val="000000" w:themeColor="text1"/>
          <w:sz w:val="20"/>
          <w:szCs w:val="20"/>
          <w:lang w:val="en"/>
        </w:rPr>
        <w:t>Quicksilver</w:t>
      </w:r>
      <w:r w:rsidRPr="000E2412">
        <w:rPr>
          <w:rFonts w:ascii="Noto Sans" w:hAnsi="Noto Sans" w:cs="Calibri"/>
          <w:color w:val="000000" w:themeColor="text1"/>
          <w:sz w:val="20"/>
          <w:szCs w:val="20"/>
          <w:lang w:val="en"/>
        </w:rPr>
        <w:t xml:space="preserve">, with the internationally acclaimed guitar and flute duo Nicholas </w:t>
      </w:r>
      <w:proofErr w:type="spellStart"/>
      <w:r w:rsidRPr="000E2412">
        <w:rPr>
          <w:rFonts w:ascii="Noto Sans" w:hAnsi="Noto Sans" w:cs="Calibri"/>
          <w:color w:val="000000" w:themeColor="text1"/>
          <w:sz w:val="20"/>
          <w:szCs w:val="20"/>
          <w:lang w:val="en"/>
        </w:rPr>
        <w:t>Goluses</w:t>
      </w:r>
      <w:proofErr w:type="spellEnd"/>
      <w:r w:rsidRPr="000E2412">
        <w:rPr>
          <w:rFonts w:ascii="Noto Sans" w:hAnsi="Noto Sans" w:cs="Calibri"/>
          <w:color w:val="000000" w:themeColor="text1"/>
          <w:sz w:val="20"/>
          <w:szCs w:val="20"/>
          <w:lang w:val="en"/>
        </w:rPr>
        <w:t xml:space="preserve"> and Bonita Boyd. </w:t>
      </w:r>
    </w:p>
    <w:p w14:paraId="4D20A389" w14:textId="77777777" w:rsidR="000E2412" w:rsidRDefault="000E2412" w:rsidP="000E2412">
      <w:pPr>
        <w:jc w:val="both"/>
        <w:rPr>
          <w:rFonts w:ascii="Noto Sans" w:hAnsi="Noto Sans" w:cs="Calibri"/>
          <w:color w:val="000000" w:themeColor="text1"/>
          <w:sz w:val="20"/>
          <w:szCs w:val="20"/>
          <w:lang w:val="en"/>
        </w:rPr>
      </w:pPr>
    </w:p>
    <w:p w14:paraId="476A1E60" w14:textId="2474B272" w:rsidR="000E2412" w:rsidRPr="000E2412" w:rsidRDefault="000E2412" w:rsidP="000E2412">
      <w:pPr>
        <w:jc w:val="both"/>
        <w:rPr>
          <w:rFonts w:ascii="Noto Sans" w:hAnsi="Noto Sans" w:cs="Calibri"/>
          <w:color w:val="000000" w:themeColor="text1"/>
          <w:sz w:val="20"/>
          <w:szCs w:val="20"/>
          <w:lang w:val="en"/>
        </w:rPr>
      </w:pPr>
      <w:r w:rsidRPr="000E2412">
        <w:rPr>
          <w:rFonts w:ascii="Noto Sans" w:hAnsi="Noto Sans" w:cs="Calibri"/>
          <w:color w:val="000000" w:themeColor="text1"/>
          <w:sz w:val="20"/>
          <w:szCs w:val="20"/>
          <w:lang w:val="en"/>
        </w:rPr>
        <w:t xml:space="preserve">With an impressive history of leading female roles in her career, Lewek made an “especially brilliant” </w:t>
      </w:r>
      <w:r w:rsidRPr="000E2412">
        <w:rPr>
          <w:rFonts w:ascii="Noto Sans" w:hAnsi="Noto Sans" w:cs="Calibri"/>
          <w:i/>
          <w:color w:val="000000" w:themeColor="text1"/>
          <w:sz w:val="20"/>
          <w:szCs w:val="20"/>
          <w:lang w:val="en"/>
        </w:rPr>
        <w:t xml:space="preserve">(Backtrack) </w:t>
      </w:r>
      <w:r w:rsidRPr="000E2412">
        <w:rPr>
          <w:rFonts w:ascii="Noto Sans" w:hAnsi="Noto Sans" w:cs="Calibri"/>
          <w:color w:val="000000" w:themeColor="text1"/>
          <w:sz w:val="20"/>
          <w:szCs w:val="20"/>
          <w:lang w:val="en"/>
        </w:rPr>
        <w:t xml:space="preserve">début as Ginevra in </w:t>
      </w:r>
      <w:r w:rsidRPr="000E2412">
        <w:rPr>
          <w:rFonts w:ascii="Noto Sans" w:hAnsi="Noto Sans" w:cs="Calibri"/>
          <w:b/>
          <w:i/>
          <w:color w:val="000000" w:themeColor="text1"/>
          <w:sz w:val="20"/>
          <w:szCs w:val="20"/>
          <w:lang w:val="en"/>
        </w:rPr>
        <w:t xml:space="preserve">Ariodante </w:t>
      </w:r>
      <w:r w:rsidRPr="000E2412">
        <w:rPr>
          <w:rFonts w:ascii="Noto Sans" w:hAnsi="Noto Sans" w:cs="Calibri"/>
          <w:color w:val="000000" w:themeColor="text1"/>
          <w:sz w:val="20"/>
          <w:szCs w:val="20"/>
          <w:lang w:val="en"/>
        </w:rPr>
        <w:t xml:space="preserve">with the </w:t>
      </w:r>
      <w:proofErr w:type="spellStart"/>
      <w:r w:rsidRPr="000E2412">
        <w:rPr>
          <w:rFonts w:ascii="Noto Sans" w:hAnsi="Noto Sans" w:cs="Calibri"/>
          <w:color w:val="000000" w:themeColor="text1"/>
          <w:sz w:val="20"/>
          <w:szCs w:val="20"/>
          <w:lang w:val="en"/>
        </w:rPr>
        <w:t>Salzburger</w:t>
      </w:r>
      <w:proofErr w:type="spellEnd"/>
      <w:r w:rsidRPr="000E2412">
        <w:rPr>
          <w:rFonts w:ascii="Noto Sans" w:hAnsi="Noto Sans" w:cs="Calibri"/>
          <w:color w:val="000000" w:themeColor="text1"/>
          <w:sz w:val="20"/>
          <w:szCs w:val="20"/>
          <w:lang w:val="en"/>
        </w:rPr>
        <w:t xml:space="preserve"> </w:t>
      </w:r>
      <w:proofErr w:type="spellStart"/>
      <w:r w:rsidRPr="000E2412">
        <w:rPr>
          <w:rFonts w:ascii="Noto Sans" w:hAnsi="Noto Sans" w:cs="Calibri"/>
          <w:color w:val="000000" w:themeColor="text1"/>
          <w:sz w:val="20"/>
          <w:szCs w:val="20"/>
          <w:lang w:val="en"/>
        </w:rPr>
        <w:t>Pfingstfestspiele</w:t>
      </w:r>
      <w:proofErr w:type="spellEnd"/>
      <w:r w:rsidRPr="000E2412">
        <w:rPr>
          <w:rFonts w:ascii="Noto Sans" w:hAnsi="Noto Sans" w:cs="Calibri"/>
          <w:color w:val="000000" w:themeColor="text1"/>
          <w:sz w:val="20"/>
          <w:szCs w:val="20"/>
          <w:lang w:val="en"/>
        </w:rPr>
        <w:t xml:space="preserve"> in Austria opposite Cecilia Bartoli, where Ms. Lewek “perform[ed] a miracle” </w:t>
      </w:r>
      <w:r w:rsidRPr="000E2412">
        <w:rPr>
          <w:rFonts w:ascii="Noto Sans" w:hAnsi="Noto Sans" w:cs="Calibri"/>
          <w:i/>
          <w:color w:val="000000" w:themeColor="text1"/>
          <w:sz w:val="20"/>
          <w:szCs w:val="20"/>
          <w:lang w:val="en"/>
        </w:rPr>
        <w:t xml:space="preserve">(Neue </w:t>
      </w:r>
      <w:proofErr w:type="spellStart"/>
      <w:r w:rsidRPr="000E2412">
        <w:rPr>
          <w:rFonts w:ascii="Noto Sans" w:hAnsi="Noto Sans" w:cs="Calibri"/>
          <w:i/>
          <w:color w:val="000000" w:themeColor="text1"/>
          <w:sz w:val="20"/>
          <w:szCs w:val="20"/>
          <w:lang w:val="en"/>
        </w:rPr>
        <w:t>Zürcher</w:t>
      </w:r>
      <w:proofErr w:type="spellEnd"/>
      <w:r w:rsidRPr="000E2412">
        <w:rPr>
          <w:rFonts w:ascii="Noto Sans" w:hAnsi="Noto Sans" w:cs="Calibri"/>
          <w:i/>
          <w:color w:val="000000" w:themeColor="text1"/>
          <w:sz w:val="20"/>
          <w:szCs w:val="20"/>
          <w:lang w:val="en"/>
        </w:rPr>
        <w:t xml:space="preserve"> Zeitung) </w:t>
      </w:r>
      <w:r w:rsidRPr="000E2412">
        <w:rPr>
          <w:rFonts w:ascii="Noto Sans" w:hAnsi="Noto Sans" w:cs="Calibri"/>
          <w:color w:val="000000" w:themeColor="text1"/>
          <w:sz w:val="20"/>
          <w:szCs w:val="20"/>
          <w:lang w:val="en"/>
        </w:rPr>
        <w:t xml:space="preserve">and thrilled audiences with “a rich (and richly differentiated) soprano voice [that] has not been experienced for a long time.” </w:t>
      </w:r>
      <w:r w:rsidRPr="000E2412">
        <w:rPr>
          <w:rFonts w:ascii="Noto Sans" w:hAnsi="Noto Sans" w:cs="Calibri"/>
          <w:i/>
          <w:color w:val="000000" w:themeColor="text1"/>
          <w:sz w:val="20"/>
          <w:szCs w:val="20"/>
          <w:lang w:val="en"/>
        </w:rPr>
        <w:t>(</w:t>
      </w:r>
      <w:proofErr w:type="spellStart"/>
      <w:r w:rsidRPr="000E2412">
        <w:rPr>
          <w:rFonts w:ascii="Noto Sans" w:hAnsi="Noto Sans" w:cs="Calibri"/>
          <w:i/>
          <w:color w:val="000000" w:themeColor="text1"/>
          <w:sz w:val="20"/>
          <w:szCs w:val="20"/>
          <w:lang w:val="en"/>
        </w:rPr>
        <w:t>Salzburger</w:t>
      </w:r>
      <w:proofErr w:type="spellEnd"/>
      <w:r w:rsidR="00D34DFC">
        <w:rPr>
          <w:rFonts w:ascii="Noto Sans" w:hAnsi="Noto Sans" w:cs="Calibri"/>
          <w:i/>
          <w:color w:val="000000" w:themeColor="text1"/>
          <w:sz w:val="20"/>
          <w:szCs w:val="20"/>
          <w:lang w:val="en"/>
        </w:rPr>
        <w:t xml:space="preserve"> </w:t>
      </w:r>
      <w:proofErr w:type="spellStart"/>
      <w:r w:rsidRPr="000E2412">
        <w:rPr>
          <w:rFonts w:ascii="Noto Sans" w:hAnsi="Noto Sans" w:cs="Calibri"/>
          <w:i/>
          <w:color w:val="000000" w:themeColor="text1"/>
          <w:sz w:val="20"/>
          <w:szCs w:val="20"/>
          <w:lang w:val="en"/>
        </w:rPr>
        <w:t>Nachrichten</w:t>
      </w:r>
      <w:proofErr w:type="spellEnd"/>
      <w:r w:rsidRPr="000E2412">
        <w:rPr>
          <w:rFonts w:ascii="Noto Sans" w:hAnsi="Noto Sans" w:cs="Calibri"/>
          <w:i/>
          <w:color w:val="000000" w:themeColor="text1"/>
          <w:sz w:val="20"/>
          <w:szCs w:val="20"/>
          <w:lang w:val="en"/>
        </w:rPr>
        <w:t xml:space="preserve">). </w:t>
      </w:r>
      <w:r w:rsidRPr="000E2412">
        <w:rPr>
          <w:rFonts w:ascii="Noto Sans" w:hAnsi="Noto Sans" w:cs="Calibri"/>
          <w:color w:val="000000" w:themeColor="text1"/>
          <w:sz w:val="20"/>
          <w:szCs w:val="20"/>
          <w:lang w:val="en"/>
        </w:rPr>
        <w:t xml:space="preserve">In summer 2019, she returned to Salzburg in Barrie Kosky’s new production of </w:t>
      </w:r>
      <w:proofErr w:type="spellStart"/>
      <w:r w:rsidRPr="000E2412">
        <w:rPr>
          <w:rFonts w:ascii="Noto Sans" w:hAnsi="Noto Sans" w:cs="Calibri"/>
          <w:b/>
          <w:i/>
          <w:color w:val="000000" w:themeColor="text1"/>
          <w:sz w:val="20"/>
          <w:szCs w:val="20"/>
          <w:lang w:val="en"/>
        </w:rPr>
        <w:t>Orphée</w:t>
      </w:r>
      <w:proofErr w:type="spellEnd"/>
      <w:r w:rsidRPr="000E2412">
        <w:rPr>
          <w:rFonts w:ascii="Noto Sans" w:hAnsi="Noto Sans" w:cs="Calibri"/>
          <w:b/>
          <w:i/>
          <w:color w:val="000000" w:themeColor="text1"/>
          <w:sz w:val="20"/>
          <w:szCs w:val="20"/>
          <w:lang w:val="en"/>
        </w:rPr>
        <w:t xml:space="preserve"> aux </w:t>
      </w:r>
      <w:proofErr w:type="spellStart"/>
      <w:r w:rsidRPr="000E2412">
        <w:rPr>
          <w:rFonts w:ascii="Noto Sans" w:hAnsi="Noto Sans" w:cs="Calibri"/>
          <w:b/>
          <w:i/>
          <w:color w:val="000000" w:themeColor="text1"/>
          <w:sz w:val="20"/>
          <w:szCs w:val="20"/>
          <w:lang w:val="en"/>
        </w:rPr>
        <w:t>Enfers</w:t>
      </w:r>
      <w:proofErr w:type="spellEnd"/>
      <w:r w:rsidRPr="000E2412">
        <w:rPr>
          <w:rFonts w:ascii="Noto Sans" w:hAnsi="Noto Sans" w:cs="Calibri"/>
          <w:color w:val="000000" w:themeColor="text1"/>
          <w:sz w:val="20"/>
          <w:szCs w:val="20"/>
          <w:lang w:val="en"/>
        </w:rPr>
        <w:t xml:space="preserve">, “ravishingly” </w:t>
      </w:r>
      <w:r w:rsidRPr="000E2412">
        <w:rPr>
          <w:rFonts w:ascii="Noto Sans" w:hAnsi="Noto Sans" w:cs="Calibri"/>
          <w:i/>
          <w:color w:val="000000" w:themeColor="text1"/>
          <w:sz w:val="20"/>
          <w:szCs w:val="20"/>
          <w:lang w:val="en"/>
        </w:rPr>
        <w:t>(</w:t>
      </w:r>
      <w:proofErr w:type="spellStart"/>
      <w:r w:rsidRPr="000E2412">
        <w:rPr>
          <w:rFonts w:ascii="Noto Sans" w:hAnsi="Noto Sans" w:cs="Calibri"/>
          <w:i/>
          <w:color w:val="000000" w:themeColor="text1"/>
          <w:sz w:val="20"/>
          <w:szCs w:val="20"/>
          <w:lang w:val="en"/>
        </w:rPr>
        <w:t>Bachtrack</w:t>
      </w:r>
      <w:proofErr w:type="spellEnd"/>
      <w:r w:rsidRPr="000E2412">
        <w:rPr>
          <w:rFonts w:ascii="Noto Sans" w:hAnsi="Noto Sans" w:cs="Calibri"/>
          <w:i/>
          <w:color w:val="000000" w:themeColor="text1"/>
          <w:sz w:val="20"/>
          <w:szCs w:val="20"/>
          <w:lang w:val="en"/>
        </w:rPr>
        <w:t xml:space="preserve">) </w:t>
      </w:r>
      <w:r w:rsidRPr="000E2412">
        <w:rPr>
          <w:rFonts w:ascii="Noto Sans" w:hAnsi="Noto Sans" w:cs="Calibri"/>
          <w:color w:val="000000" w:themeColor="text1"/>
          <w:sz w:val="20"/>
          <w:szCs w:val="20"/>
          <w:lang w:val="en"/>
        </w:rPr>
        <w:t xml:space="preserve">singing the “the raunchy, full-throttle” </w:t>
      </w:r>
      <w:r w:rsidRPr="000E2412">
        <w:rPr>
          <w:rFonts w:ascii="Noto Sans" w:hAnsi="Noto Sans" w:cs="Calibri"/>
          <w:i/>
          <w:color w:val="000000" w:themeColor="text1"/>
          <w:sz w:val="20"/>
          <w:szCs w:val="20"/>
          <w:lang w:val="en"/>
        </w:rPr>
        <w:t xml:space="preserve">(Financial Times) </w:t>
      </w:r>
      <w:r w:rsidRPr="000E2412">
        <w:rPr>
          <w:rFonts w:ascii="Noto Sans" w:hAnsi="Noto Sans" w:cs="Calibri"/>
          <w:color w:val="000000" w:themeColor="text1"/>
          <w:sz w:val="20"/>
          <w:szCs w:val="20"/>
          <w:lang w:val="en"/>
        </w:rPr>
        <w:t xml:space="preserve">role of Eurydice, stunning </w:t>
      </w:r>
      <w:proofErr w:type="gramStart"/>
      <w:r w:rsidRPr="000E2412">
        <w:rPr>
          <w:rFonts w:ascii="Noto Sans" w:hAnsi="Noto Sans" w:cs="Calibri"/>
          <w:color w:val="000000" w:themeColor="text1"/>
          <w:sz w:val="20"/>
          <w:szCs w:val="20"/>
          <w:lang w:val="en"/>
        </w:rPr>
        <w:t>critics</w:t>
      </w:r>
      <w:proofErr w:type="gramEnd"/>
      <w:r w:rsidRPr="000E2412">
        <w:rPr>
          <w:rFonts w:ascii="Noto Sans" w:hAnsi="Noto Sans" w:cs="Calibri"/>
          <w:color w:val="000000" w:themeColor="text1"/>
          <w:sz w:val="20"/>
          <w:szCs w:val="20"/>
          <w:lang w:val="en"/>
        </w:rPr>
        <w:t xml:space="preserve"> and audiences alike for her versatility as a performer and prompting </w:t>
      </w:r>
      <w:proofErr w:type="spellStart"/>
      <w:r w:rsidRPr="000E2412">
        <w:rPr>
          <w:rFonts w:ascii="Noto Sans" w:hAnsi="Noto Sans" w:cs="Calibri"/>
          <w:color w:val="000000" w:themeColor="text1"/>
          <w:sz w:val="20"/>
          <w:szCs w:val="20"/>
          <w:lang w:val="en"/>
        </w:rPr>
        <w:t>Operawire</w:t>
      </w:r>
      <w:proofErr w:type="spellEnd"/>
      <w:r w:rsidRPr="000E2412">
        <w:rPr>
          <w:rFonts w:ascii="Noto Sans" w:hAnsi="Noto Sans" w:cs="Calibri"/>
          <w:color w:val="000000" w:themeColor="text1"/>
          <w:sz w:val="20"/>
          <w:szCs w:val="20"/>
          <w:lang w:val="en"/>
        </w:rPr>
        <w:t xml:space="preserve"> to designate her as their Artist of the Week – as well as earning her a five-page feature in Salzburg’s official festival magazine. </w:t>
      </w:r>
      <w:proofErr w:type="spellStart"/>
      <w:r w:rsidRPr="000E2412">
        <w:rPr>
          <w:rFonts w:ascii="Noto Sans" w:hAnsi="Noto Sans" w:cs="Calibri"/>
          <w:b/>
          <w:i/>
          <w:color w:val="000000" w:themeColor="text1"/>
          <w:sz w:val="20"/>
          <w:szCs w:val="20"/>
          <w:lang w:val="en"/>
        </w:rPr>
        <w:t>Orphée</w:t>
      </w:r>
      <w:proofErr w:type="spellEnd"/>
      <w:r w:rsidRPr="000E2412">
        <w:rPr>
          <w:rFonts w:ascii="Noto Sans" w:hAnsi="Noto Sans" w:cs="Calibri"/>
          <w:b/>
          <w:i/>
          <w:color w:val="000000" w:themeColor="text1"/>
          <w:sz w:val="20"/>
          <w:szCs w:val="20"/>
          <w:lang w:val="en"/>
        </w:rPr>
        <w:t xml:space="preserve"> aux </w:t>
      </w:r>
      <w:proofErr w:type="spellStart"/>
      <w:r w:rsidRPr="000E2412">
        <w:rPr>
          <w:rFonts w:ascii="Noto Sans" w:hAnsi="Noto Sans" w:cs="Calibri"/>
          <w:b/>
          <w:i/>
          <w:color w:val="000000" w:themeColor="text1"/>
          <w:sz w:val="20"/>
          <w:szCs w:val="20"/>
          <w:lang w:val="en"/>
        </w:rPr>
        <w:t>Enfers</w:t>
      </w:r>
      <w:proofErr w:type="spellEnd"/>
      <w:r w:rsidRPr="000E2412">
        <w:rPr>
          <w:rFonts w:ascii="Noto Sans" w:hAnsi="Noto Sans" w:cs="Calibri"/>
          <w:b/>
          <w:i/>
          <w:color w:val="000000" w:themeColor="text1"/>
          <w:sz w:val="20"/>
          <w:szCs w:val="20"/>
          <w:lang w:val="en"/>
        </w:rPr>
        <w:t xml:space="preserve"> </w:t>
      </w:r>
      <w:r w:rsidRPr="000E2412">
        <w:rPr>
          <w:rFonts w:ascii="Noto Sans" w:hAnsi="Noto Sans" w:cs="Calibri"/>
          <w:color w:val="000000" w:themeColor="text1"/>
          <w:sz w:val="20"/>
          <w:szCs w:val="20"/>
          <w:lang w:val="en"/>
        </w:rPr>
        <w:t xml:space="preserve">was released worldwide in 2020 by Naxos on the UNITEL Edition label and was nominated for the International Classical Music Awards; it is available on Amazon here. The Blu-ray DVD of </w:t>
      </w:r>
      <w:r w:rsidRPr="000E2412">
        <w:rPr>
          <w:rFonts w:ascii="Noto Sans" w:hAnsi="Noto Sans" w:cs="Calibri"/>
          <w:b/>
          <w:i/>
          <w:color w:val="000000" w:themeColor="text1"/>
          <w:sz w:val="20"/>
          <w:szCs w:val="20"/>
          <w:lang w:val="en"/>
        </w:rPr>
        <w:t xml:space="preserve">Ariodante </w:t>
      </w:r>
      <w:r w:rsidRPr="000E2412">
        <w:rPr>
          <w:rFonts w:ascii="Noto Sans" w:hAnsi="Noto Sans" w:cs="Calibri"/>
          <w:color w:val="000000" w:themeColor="text1"/>
          <w:sz w:val="20"/>
          <w:szCs w:val="20"/>
          <w:lang w:val="en"/>
        </w:rPr>
        <w:t xml:space="preserve">was released Worldwide by Naxos in May of 2021, also on the UNITEL Edition label. </w:t>
      </w:r>
    </w:p>
    <w:p w14:paraId="4D1C13BA" w14:textId="0296255D" w:rsidR="000E2412" w:rsidRPr="000E2412" w:rsidRDefault="000E2412" w:rsidP="000E2412">
      <w:pPr>
        <w:jc w:val="both"/>
        <w:rPr>
          <w:rFonts w:ascii="Noto Sans" w:hAnsi="Noto Sans" w:cs="Calibri"/>
          <w:color w:val="000000" w:themeColor="text1"/>
          <w:sz w:val="20"/>
          <w:szCs w:val="20"/>
          <w:lang w:val="en"/>
        </w:rPr>
      </w:pPr>
      <w:r w:rsidRPr="000E2412">
        <w:rPr>
          <w:rFonts w:ascii="Noto Sans" w:hAnsi="Noto Sans" w:cs="Calibri"/>
          <w:color w:val="000000" w:themeColor="text1"/>
          <w:sz w:val="20"/>
          <w:szCs w:val="20"/>
          <w:lang w:val="en"/>
        </w:rPr>
        <w:t xml:space="preserve">Additional engagements have included Konstanze in </w:t>
      </w:r>
      <w:r w:rsidRPr="000E2412">
        <w:rPr>
          <w:rFonts w:ascii="Noto Sans" w:hAnsi="Noto Sans" w:cs="Calibri"/>
          <w:b/>
          <w:i/>
          <w:color w:val="000000" w:themeColor="text1"/>
          <w:sz w:val="20"/>
          <w:szCs w:val="20"/>
          <w:lang w:val="en"/>
        </w:rPr>
        <w:t xml:space="preserve">Die </w:t>
      </w:r>
      <w:proofErr w:type="spellStart"/>
      <w:r w:rsidRPr="000E2412">
        <w:rPr>
          <w:rFonts w:ascii="Noto Sans" w:hAnsi="Noto Sans" w:cs="Calibri"/>
          <w:b/>
          <w:i/>
          <w:color w:val="000000" w:themeColor="text1"/>
          <w:sz w:val="20"/>
          <w:szCs w:val="20"/>
          <w:lang w:val="en"/>
        </w:rPr>
        <w:t>Entführung</w:t>
      </w:r>
      <w:proofErr w:type="spellEnd"/>
      <w:r w:rsidRPr="000E2412">
        <w:rPr>
          <w:rFonts w:ascii="Noto Sans" w:hAnsi="Noto Sans" w:cs="Calibri"/>
          <w:b/>
          <w:i/>
          <w:color w:val="000000" w:themeColor="text1"/>
          <w:sz w:val="20"/>
          <w:szCs w:val="20"/>
          <w:lang w:val="en"/>
        </w:rPr>
        <w:t xml:space="preserve"> </w:t>
      </w:r>
      <w:proofErr w:type="spellStart"/>
      <w:r w:rsidRPr="000E2412">
        <w:rPr>
          <w:rFonts w:ascii="Noto Sans" w:hAnsi="Noto Sans" w:cs="Calibri"/>
          <w:b/>
          <w:i/>
          <w:color w:val="000000" w:themeColor="text1"/>
          <w:sz w:val="20"/>
          <w:szCs w:val="20"/>
          <w:lang w:val="en"/>
        </w:rPr>
        <w:t>aus</w:t>
      </w:r>
      <w:proofErr w:type="spellEnd"/>
      <w:r w:rsidRPr="000E2412">
        <w:rPr>
          <w:rFonts w:ascii="Noto Sans" w:hAnsi="Noto Sans" w:cs="Calibri"/>
          <w:b/>
          <w:i/>
          <w:color w:val="000000" w:themeColor="text1"/>
          <w:sz w:val="20"/>
          <w:szCs w:val="20"/>
          <w:lang w:val="en"/>
        </w:rPr>
        <w:t xml:space="preserve"> dem </w:t>
      </w:r>
      <w:proofErr w:type="spellStart"/>
      <w:r w:rsidRPr="000E2412">
        <w:rPr>
          <w:rFonts w:ascii="Noto Sans" w:hAnsi="Noto Sans" w:cs="Calibri"/>
          <w:b/>
          <w:i/>
          <w:color w:val="000000" w:themeColor="text1"/>
          <w:sz w:val="20"/>
          <w:szCs w:val="20"/>
          <w:lang w:val="en"/>
        </w:rPr>
        <w:t>Serail</w:t>
      </w:r>
      <w:proofErr w:type="spellEnd"/>
      <w:r w:rsidRPr="000E2412">
        <w:rPr>
          <w:rFonts w:ascii="Noto Sans" w:hAnsi="Noto Sans" w:cs="Calibri"/>
          <w:b/>
          <w:i/>
          <w:color w:val="000000" w:themeColor="text1"/>
          <w:sz w:val="20"/>
          <w:szCs w:val="20"/>
          <w:lang w:val="en"/>
        </w:rPr>
        <w:t xml:space="preserve"> </w:t>
      </w:r>
      <w:r w:rsidRPr="000E2412">
        <w:rPr>
          <w:rFonts w:ascii="Noto Sans" w:hAnsi="Noto Sans" w:cs="Calibri"/>
          <w:color w:val="000000" w:themeColor="text1"/>
          <w:sz w:val="20"/>
          <w:szCs w:val="20"/>
          <w:lang w:val="en"/>
        </w:rPr>
        <w:t xml:space="preserve">with the Lyric Opera of Kansas City; her role début as Violetta in </w:t>
      </w:r>
      <w:r w:rsidRPr="000E2412">
        <w:rPr>
          <w:rFonts w:ascii="Noto Sans" w:hAnsi="Noto Sans" w:cs="Calibri"/>
          <w:b/>
          <w:i/>
          <w:color w:val="000000" w:themeColor="text1"/>
          <w:sz w:val="20"/>
          <w:szCs w:val="20"/>
          <w:lang w:val="en"/>
        </w:rPr>
        <w:t xml:space="preserve">La Traviata </w:t>
      </w:r>
      <w:r w:rsidRPr="000E2412">
        <w:rPr>
          <w:rFonts w:ascii="Noto Sans" w:hAnsi="Noto Sans" w:cs="Calibri"/>
          <w:color w:val="000000" w:themeColor="text1"/>
          <w:sz w:val="20"/>
          <w:szCs w:val="20"/>
          <w:lang w:val="en"/>
        </w:rPr>
        <w:t xml:space="preserve">at Toledo Opera; Rosina in </w:t>
      </w:r>
      <w:r w:rsidRPr="000E2412">
        <w:rPr>
          <w:rFonts w:ascii="Noto Sans" w:hAnsi="Noto Sans" w:cs="Calibri"/>
          <w:b/>
          <w:i/>
          <w:color w:val="000000" w:themeColor="text1"/>
          <w:sz w:val="20"/>
          <w:szCs w:val="20"/>
          <w:lang w:val="en"/>
        </w:rPr>
        <w:t xml:space="preserve">Il </w:t>
      </w:r>
      <w:proofErr w:type="spellStart"/>
      <w:r w:rsidRPr="000E2412">
        <w:rPr>
          <w:rFonts w:ascii="Noto Sans" w:hAnsi="Noto Sans" w:cs="Calibri"/>
          <w:b/>
          <w:i/>
          <w:color w:val="000000" w:themeColor="text1"/>
          <w:sz w:val="20"/>
          <w:szCs w:val="20"/>
          <w:lang w:val="en"/>
        </w:rPr>
        <w:t>barbiere</w:t>
      </w:r>
      <w:proofErr w:type="spellEnd"/>
      <w:r w:rsidRPr="000E2412">
        <w:rPr>
          <w:rFonts w:ascii="Noto Sans" w:hAnsi="Noto Sans" w:cs="Calibri"/>
          <w:b/>
          <w:i/>
          <w:color w:val="000000" w:themeColor="text1"/>
          <w:sz w:val="20"/>
          <w:szCs w:val="20"/>
          <w:lang w:val="en"/>
        </w:rPr>
        <w:t xml:space="preserve"> di Siviglia</w:t>
      </w:r>
      <w:r w:rsidRPr="000E2412">
        <w:rPr>
          <w:rFonts w:ascii="Noto Sans" w:hAnsi="Noto Sans" w:cs="Calibri"/>
          <w:color w:val="000000" w:themeColor="text1"/>
          <w:sz w:val="20"/>
          <w:szCs w:val="20"/>
          <w:lang w:val="en"/>
        </w:rPr>
        <w:t xml:space="preserve">; Angelica in </w:t>
      </w:r>
      <w:r w:rsidRPr="000E2412">
        <w:rPr>
          <w:rFonts w:ascii="Noto Sans" w:hAnsi="Noto Sans" w:cs="Calibri"/>
          <w:color w:val="000000" w:themeColor="text1"/>
          <w:sz w:val="20"/>
          <w:szCs w:val="20"/>
          <w:lang w:val="en"/>
        </w:rPr>
        <w:t xml:space="preserve">Händel’s </w:t>
      </w:r>
      <w:r w:rsidRPr="000E2412">
        <w:rPr>
          <w:rFonts w:ascii="Noto Sans" w:hAnsi="Noto Sans" w:cs="Calibri"/>
          <w:b/>
          <w:bCs/>
          <w:i/>
          <w:iCs/>
          <w:color w:val="000000" w:themeColor="text1"/>
          <w:sz w:val="20"/>
          <w:szCs w:val="20"/>
          <w:lang w:val="en"/>
        </w:rPr>
        <w:t>Orlando</w:t>
      </w:r>
      <w:r w:rsidRPr="000E2412">
        <w:rPr>
          <w:rFonts w:ascii="Noto Sans" w:hAnsi="Noto Sans" w:cs="Calibri"/>
          <w:b/>
          <w:i/>
          <w:color w:val="000000" w:themeColor="text1"/>
          <w:sz w:val="20"/>
          <w:szCs w:val="20"/>
          <w:lang w:val="en"/>
        </w:rPr>
        <w:t xml:space="preserve"> </w:t>
      </w:r>
      <w:r w:rsidRPr="000E2412">
        <w:rPr>
          <w:rFonts w:ascii="Noto Sans" w:hAnsi="Noto Sans" w:cs="Calibri"/>
          <w:color w:val="000000" w:themeColor="text1"/>
          <w:sz w:val="20"/>
          <w:szCs w:val="20"/>
          <w:lang w:val="en"/>
        </w:rPr>
        <w:t xml:space="preserve">with The Hobart Baroque in Tasmania; La </w:t>
      </w:r>
      <w:proofErr w:type="spellStart"/>
      <w:r w:rsidRPr="000E2412">
        <w:rPr>
          <w:rFonts w:ascii="Noto Sans" w:hAnsi="Noto Sans" w:cs="Calibri"/>
          <w:color w:val="000000" w:themeColor="text1"/>
          <w:sz w:val="20"/>
          <w:szCs w:val="20"/>
          <w:lang w:val="en"/>
        </w:rPr>
        <w:t>Fée</w:t>
      </w:r>
      <w:proofErr w:type="spellEnd"/>
      <w:r w:rsidRPr="000E2412">
        <w:rPr>
          <w:rFonts w:ascii="Noto Sans" w:hAnsi="Noto Sans" w:cs="Calibri"/>
          <w:color w:val="000000" w:themeColor="text1"/>
          <w:sz w:val="20"/>
          <w:szCs w:val="20"/>
          <w:lang w:val="en"/>
        </w:rPr>
        <w:t xml:space="preserve"> in </w:t>
      </w:r>
      <w:r w:rsidRPr="000E2412">
        <w:rPr>
          <w:rFonts w:ascii="Noto Sans" w:hAnsi="Noto Sans" w:cs="Calibri"/>
          <w:b/>
          <w:i/>
          <w:color w:val="000000" w:themeColor="text1"/>
          <w:sz w:val="20"/>
          <w:szCs w:val="20"/>
          <w:lang w:val="en"/>
        </w:rPr>
        <w:t xml:space="preserve">Cendrillon </w:t>
      </w:r>
      <w:r w:rsidRPr="000E2412">
        <w:rPr>
          <w:rFonts w:ascii="Noto Sans" w:hAnsi="Noto Sans" w:cs="Calibri"/>
          <w:color w:val="000000" w:themeColor="text1"/>
          <w:sz w:val="20"/>
          <w:szCs w:val="20"/>
          <w:lang w:val="en"/>
        </w:rPr>
        <w:t xml:space="preserve">with New Orleans Opera; and Cunegonde in Francesca </w:t>
      </w:r>
      <w:proofErr w:type="spellStart"/>
      <w:r w:rsidRPr="000E2412">
        <w:rPr>
          <w:rFonts w:ascii="Noto Sans" w:hAnsi="Noto Sans" w:cs="Calibri"/>
          <w:color w:val="000000" w:themeColor="text1"/>
          <w:sz w:val="20"/>
          <w:szCs w:val="20"/>
          <w:lang w:val="en"/>
        </w:rPr>
        <w:t>Zambello’s</w:t>
      </w:r>
      <w:proofErr w:type="spellEnd"/>
      <w:r w:rsidRPr="000E2412">
        <w:rPr>
          <w:rFonts w:ascii="Noto Sans" w:hAnsi="Noto Sans" w:cs="Calibri"/>
          <w:color w:val="000000" w:themeColor="text1"/>
          <w:sz w:val="20"/>
          <w:szCs w:val="20"/>
          <w:lang w:val="en"/>
        </w:rPr>
        <w:t xml:space="preserve"> </w:t>
      </w:r>
      <w:r w:rsidRPr="000E2412">
        <w:rPr>
          <w:rFonts w:ascii="Noto Sans" w:hAnsi="Noto Sans" w:cs="Calibri"/>
          <w:b/>
          <w:i/>
          <w:color w:val="000000" w:themeColor="text1"/>
          <w:sz w:val="20"/>
          <w:szCs w:val="20"/>
          <w:lang w:val="en"/>
        </w:rPr>
        <w:t xml:space="preserve">Candide </w:t>
      </w:r>
      <w:r w:rsidRPr="000E2412">
        <w:rPr>
          <w:rFonts w:ascii="Noto Sans" w:hAnsi="Noto Sans" w:cs="Calibri"/>
          <w:color w:val="000000" w:themeColor="text1"/>
          <w:sz w:val="20"/>
          <w:szCs w:val="20"/>
          <w:lang w:val="en"/>
        </w:rPr>
        <w:t xml:space="preserve">in her company début with Glimmerglass Opera. </w:t>
      </w:r>
    </w:p>
    <w:p w14:paraId="492DB204" w14:textId="4390CD93" w:rsidR="000E2412" w:rsidRPr="000E2412" w:rsidRDefault="000E2412" w:rsidP="000E2412">
      <w:pPr>
        <w:jc w:val="both"/>
        <w:rPr>
          <w:rFonts w:ascii="Noto Sans" w:hAnsi="Noto Sans" w:cs="Calibri"/>
          <w:color w:val="000000" w:themeColor="text1"/>
          <w:sz w:val="20"/>
          <w:szCs w:val="20"/>
          <w:lang w:val="en"/>
        </w:rPr>
      </w:pPr>
      <w:r w:rsidRPr="000E2412">
        <w:rPr>
          <w:rFonts w:ascii="Noto Sans" w:hAnsi="Noto Sans" w:cs="Calibri"/>
          <w:color w:val="000000" w:themeColor="text1"/>
          <w:sz w:val="20"/>
          <w:szCs w:val="20"/>
          <w:lang w:val="en"/>
        </w:rPr>
        <w:t xml:space="preserve">Of her Carnegie Hall début in Händel’s </w:t>
      </w:r>
      <w:r w:rsidRPr="000E2412">
        <w:rPr>
          <w:rFonts w:ascii="Noto Sans" w:hAnsi="Noto Sans" w:cs="Calibri"/>
          <w:b/>
          <w:i/>
          <w:color w:val="000000" w:themeColor="text1"/>
          <w:sz w:val="20"/>
          <w:szCs w:val="20"/>
          <w:lang w:val="en"/>
        </w:rPr>
        <w:t>Messiah</w:t>
      </w:r>
      <w:r w:rsidRPr="000E2412">
        <w:rPr>
          <w:rFonts w:ascii="Noto Sans" w:hAnsi="Noto Sans" w:cs="Calibri"/>
          <w:color w:val="000000" w:themeColor="text1"/>
          <w:sz w:val="20"/>
          <w:szCs w:val="20"/>
          <w:lang w:val="en"/>
        </w:rPr>
        <w:t xml:space="preserve">, </w:t>
      </w:r>
      <w:r w:rsidRPr="000E2412">
        <w:rPr>
          <w:rFonts w:ascii="Noto Sans" w:hAnsi="Noto Sans" w:cs="Calibri"/>
          <w:i/>
          <w:color w:val="000000" w:themeColor="text1"/>
          <w:sz w:val="20"/>
          <w:szCs w:val="20"/>
          <w:lang w:val="en"/>
        </w:rPr>
        <w:t xml:space="preserve">The New York Times </w:t>
      </w:r>
      <w:r w:rsidRPr="000E2412">
        <w:rPr>
          <w:rFonts w:ascii="Noto Sans" w:hAnsi="Noto Sans" w:cs="Calibri"/>
          <w:color w:val="000000" w:themeColor="text1"/>
          <w:sz w:val="20"/>
          <w:szCs w:val="20"/>
          <w:lang w:val="en"/>
        </w:rPr>
        <w:t xml:space="preserve">hailed “Communicative verve and thrilling beauty came together in the soprano Kathryn Lewek. She began ‘Rejoice greatly, O daughter of Zion’ at exhilarating speed, then took her time on the words ‘He shall speak peace,’ lovingly </w:t>
      </w:r>
      <w:r w:rsidRPr="000E2412">
        <w:rPr>
          <w:rFonts w:ascii="Noto Sans" w:hAnsi="Noto Sans" w:cs="Calibri"/>
          <w:color w:val="000000" w:themeColor="text1"/>
          <w:sz w:val="20"/>
          <w:szCs w:val="20"/>
          <w:lang w:val="en"/>
        </w:rPr>
        <w:t>ornamenting the</w:t>
      </w:r>
      <w:r w:rsidRPr="000E2412">
        <w:rPr>
          <w:rFonts w:ascii="Noto Sans" w:hAnsi="Noto Sans" w:cs="Calibri"/>
          <w:color w:val="000000" w:themeColor="text1"/>
          <w:sz w:val="20"/>
          <w:szCs w:val="20"/>
          <w:lang w:val="en"/>
        </w:rPr>
        <w:t xml:space="preserve"> cadence in a way that was both original and entirely subservient to the music.” She </w:t>
      </w:r>
      <w:proofErr w:type="gramStart"/>
      <w:r w:rsidRPr="000E2412">
        <w:rPr>
          <w:rFonts w:ascii="Noto Sans" w:hAnsi="Noto Sans" w:cs="Calibri"/>
          <w:color w:val="000000" w:themeColor="text1"/>
          <w:sz w:val="20"/>
          <w:szCs w:val="20"/>
          <w:lang w:val="en"/>
        </w:rPr>
        <w:t>has since</w:t>
      </w:r>
      <w:proofErr w:type="gramEnd"/>
      <w:r w:rsidRPr="000E2412">
        <w:rPr>
          <w:rFonts w:ascii="Noto Sans" w:hAnsi="Noto Sans" w:cs="Calibri"/>
          <w:color w:val="000000" w:themeColor="text1"/>
          <w:sz w:val="20"/>
          <w:szCs w:val="20"/>
          <w:lang w:val="en"/>
        </w:rPr>
        <w:t xml:space="preserve"> performed the piece with both the Oratorio Society of New York and Musica Sacra of New York at Carnegie Hall every season since 2012. </w:t>
      </w:r>
    </w:p>
    <w:p w14:paraId="31D1C59E" w14:textId="77777777" w:rsidR="000E2412" w:rsidRDefault="000E2412" w:rsidP="000E2412">
      <w:pPr>
        <w:jc w:val="both"/>
        <w:rPr>
          <w:rFonts w:ascii="Noto Sans" w:hAnsi="Noto Sans" w:cs="Calibri"/>
          <w:color w:val="000000" w:themeColor="text1"/>
          <w:sz w:val="20"/>
          <w:szCs w:val="20"/>
          <w:lang w:val="en"/>
        </w:rPr>
      </w:pPr>
    </w:p>
    <w:p w14:paraId="79132F6C" w14:textId="79385E47" w:rsidR="000E2412" w:rsidRPr="000E2412" w:rsidRDefault="000E2412" w:rsidP="000E2412">
      <w:pPr>
        <w:jc w:val="both"/>
        <w:rPr>
          <w:rFonts w:ascii="Noto Sans" w:hAnsi="Noto Sans" w:cs="Calibri"/>
          <w:color w:val="000000" w:themeColor="text1"/>
          <w:sz w:val="20"/>
          <w:szCs w:val="20"/>
          <w:lang w:val="en"/>
        </w:rPr>
      </w:pPr>
      <w:r w:rsidRPr="000E2412">
        <w:rPr>
          <w:rFonts w:ascii="Noto Sans" w:hAnsi="Noto Sans" w:cs="Calibri"/>
          <w:color w:val="000000" w:themeColor="text1"/>
          <w:sz w:val="20"/>
          <w:szCs w:val="20"/>
          <w:lang w:val="en"/>
        </w:rPr>
        <w:t>Having been widely lauded for her numerous operatic and oratorio performances, Ms.</w:t>
      </w:r>
      <w:r w:rsidR="00D34DFC">
        <w:rPr>
          <w:rFonts w:ascii="Noto Sans" w:hAnsi="Noto Sans" w:cs="Calibri"/>
          <w:color w:val="000000" w:themeColor="text1"/>
          <w:sz w:val="20"/>
          <w:szCs w:val="20"/>
          <w:lang w:val="en"/>
        </w:rPr>
        <w:t xml:space="preserve"> </w:t>
      </w:r>
      <w:r w:rsidRPr="000E2412">
        <w:rPr>
          <w:rFonts w:ascii="Noto Sans" w:hAnsi="Noto Sans" w:cs="Calibri"/>
          <w:color w:val="000000" w:themeColor="text1"/>
          <w:sz w:val="20"/>
          <w:szCs w:val="20"/>
          <w:lang w:val="en"/>
        </w:rPr>
        <w:t xml:space="preserve">Lewek is also receiving critical acclaim for her decisive interpretations of contemporary art </w:t>
      </w:r>
      <w:proofErr w:type="gramStart"/>
      <w:r w:rsidRPr="000E2412">
        <w:rPr>
          <w:rFonts w:ascii="Noto Sans" w:hAnsi="Noto Sans" w:cs="Calibri"/>
          <w:color w:val="000000" w:themeColor="text1"/>
          <w:sz w:val="20"/>
          <w:szCs w:val="20"/>
          <w:lang w:val="en"/>
        </w:rPr>
        <w:t>song</w:t>
      </w:r>
      <w:proofErr w:type="gramEnd"/>
      <w:r w:rsidRPr="000E2412">
        <w:rPr>
          <w:rFonts w:ascii="Noto Sans" w:hAnsi="Noto Sans" w:cs="Calibri"/>
          <w:color w:val="000000" w:themeColor="text1"/>
          <w:sz w:val="20"/>
          <w:szCs w:val="20"/>
          <w:lang w:val="en"/>
        </w:rPr>
        <w:t xml:space="preserve"> and vast concert repertoire. Recent concert engagements for Ms. Lewek include Bach’s </w:t>
      </w:r>
      <w:r w:rsidRPr="000E2412">
        <w:rPr>
          <w:rFonts w:ascii="Noto Sans" w:hAnsi="Noto Sans" w:cs="Calibri"/>
          <w:b/>
          <w:i/>
          <w:color w:val="000000" w:themeColor="text1"/>
          <w:sz w:val="20"/>
          <w:szCs w:val="20"/>
          <w:lang w:val="en"/>
        </w:rPr>
        <w:t xml:space="preserve">B-minor Mass </w:t>
      </w:r>
      <w:r w:rsidRPr="000E2412">
        <w:rPr>
          <w:rFonts w:ascii="Noto Sans" w:hAnsi="Noto Sans" w:cs="Calibri"/>
          <w:color w:val="000000" w:themeColor="text1"/>
          <w:sz w:val="20"/>
          <w:szCs w:val="20"/>
          <w:lang w:val="en"/>
        </w:rPr>
        <w:t xml:space="preserve">with Soli deo Gloria, </w:t>
      </w:r>
      <w:r w:rsidRPr="000E2412">
        <w:rPr>
          <w:rFonts w:ascii="Noto Sans" w:hAnsi="Noto Sans" w:cs="Calibri"/>
          <w:b/>
          <w:i/>
          <w:color w:val="000000" w:themeColor="text1"/>
          <w:sz w:val="20"/>
          <w:szCs w:val="20"/>
          <w:lang w:val="en"/>
        </w:rPr>
        <w:t xml:space="preserve">Carmina Burana </w:t>
      </w:r>
      <w:r w:rsidRPr="000E2412">
        <w:rPr>
          <w:rFonts w:ascii="Noto Sans" w:hAnsi="Noto Sans" w:cs="Calibri"/>
          <w:color w:val="000000" w:themeColor="text1"/>
          <w:sz w:val="20"/>
          <w:szCs w:val="20"/>
          <w:lang w:val="en"/>
        </w:rPr>
        <w:t xml:space="preserve">with Dallas Symphony, </w:t>
      </w:r>
      <w:r w:rsidRPr="000E2412">
        <w:rPr>
          <w:rFonts w:ascii="Noto Sans" w:hAnsi="Noto Sans" w:cs="Calibri"/>
          <w:b/>
          <w:i/>
          <w:color w:val="000000" w:themeColor="text1"/>
          <w:sz w:val="20"/>
          <w:szCs w:val="20"/>
          <w:lang w:val="en"/>
        </w:rPr>
        <w:t xml:space="preserve">Celebrating Leonard Bernstein at 100 </w:t>
      </w:r>
      <w:r w:rsidRPr="000E2412">
        <w:rPr>
          <w:rFonts w:ascii="Noto Sans" w:hAnsi="Noto Sans" w:cs="Calibri"/>
          <w:color w:val="000000" w:themeColor="text1"/>
          <w:sz w:val="20"/>
          <w:szCs w:val="20"/>
          <w:lang w:val="en"/>
        </w:rPr>
        <w:t xml:space="preserve">for </w:t>
      </w:r>
      <w:r w:rsidRPr="000E2412">
        <w:rPr>
          <w:rFonts w:ascii="Noto Sans" w:hAnsi="Noto Sans" w:cs="Calibri"/>
          <w:color w:val="000000" w:themeColor="text1"/>
          <w:sz w:val="20"/>
          <w:szCs w:val="20"/>
          <w:lang w:val="en"/>
        </w:rPr>
        <w:t>Washington National</w:t>
      </w:r>
      <w:r w:rsidRPr="000E2412">
        <w:rPr>
          <w:rFonts w:ascii="Noto Sans" w:hAnsi="Noto Sans" w:cs="Calibri"/>
          <w:color w:val="000000" w:themeColor="text1"/>
          <w:sz w:val="20"/>
          <w:szCs w:val="20"/>
          <w:lang w:val="en"/>
        </w:rPr>
        <w:t xml:space="preserve"> Opera, Bach’s </w:t>
      </w:r>
      <w:r w:rsidRPr="000E2412">
        <w:rPr>
          <w:rFonts w:ascii="Noto Sans" w:hAnsi="Noto Sans" w:cs="Calibri"/>
          <w:b/>
          <w:i/>
          <w:color w:val="000000" w:themeColor="text1"/>
          <w:sz w:val="20"/>
          <w:szCs w:val="20"/>
          <w:lang w:val="en"/>
        </w:rPr>
        <w:t xml:space="preserve">Christmas Oratorio </w:t>
      </w:r>
      <w:r w:rsidRPr="000E2412">
        <w:rPr>
          <w:rFonts w:ascii="Noto Sans" w:hAnsi="Noto Sans" w:cs="Calibri"/>
          <w:color w:val="000000" w:themeColor="text1"/>
          <w:sz w:val="20"/>
          <w:szCs w:val="20"/>
          <w:lang w:val="en"/>
        </w:rPr>
        <w:t xml:space="preserve">with Orchestre </w:t>
      </w:r>
      <w:proofErr w:type="spellStart"/>
      <w:r w:rsidRPr="000E2412">
        <w:rPr>
          <w:rFonts w:ascii="Noto Sans" w:hAnsi="Noto Sans" w:cs="Calibri"/>
          <w:color w:val="000000" w:themeColor="text1"/>
          <w:sz w:val="20"/>
          <w:szCs w:val="20"/>
          <w:lang w:val="en"/>
        </w:rPr>
        <w:t>Symphonique</w:t>
      </w:r>
      <w:proofErr w:type="spellEnd"/>
      <w:r w:rsidRPr="000E2412">
        <w:rPr>
          <w:rFonts w:ascii="Noto Sans" w:hAnsi="Noto Sans" w:cs="Calibri"/>
          <w:color w:val="000000" w:themeColor="text1"/>
          <w:sz w:val="20"/>
          <w:szCs w:val="20"/>
          <w:lang w:val="en"/>
        </w:rPr>
        <w:t xml:space="preserve"> de Montréal, and Haydn’s </w:t>
      </w:r>
      <w:r w:rsidRPr="000E2412">
        <w:rPr>
          <w:rFonts w:ascii="Noto Sans" w:hAnsi="Noto Sans" w:cs="Calibri"/>
          <w:b/>
          <w:i/>
          <w:color w:val="000000" w:themeColor="text1"/>
          <w:sz w:val="20"/>
          <w:szCs w:val="20"/>
          <w:lang w:val="en"/>
        </w:rPr>
        <w:t xml:space="preserve">Creation </w:t>
      </w:r>
      <w:r w:rsidRPr="000E2412">
        <w:rPr>
          <w:rFonts w:ascii="Noto Sans" w:hAnsi="Noto Sans" w:cs="Calibri"/>
          <w:color w:val="000000" w:themeColor="text1"/>
          <w:sz w:val="20"/>
          <w:szCs w:val="20"/>
          <w:lang w:val="en"/>
        </w:rPr>
        <w:t xml:space="preserve">under the baton of the illustrious Maestro John Nelson. </w:t>
      </w:r>
    </w:p>
    <w:p w14:paraId="5792CFF9" w14:textId="77777777" w:rsidR="000E2412" w:rsidRDefault="000E2412" w:rsidP="000E2412">
      <w:pPr>
        <w:jc w:val="both"/>
        <w:rPr>
          <w:rFonts w:ascii="Noto Sans" w:hAnsi="Noto Sans" w:cs="Calibri"/>
          <w:color w:val="000000" w:themeColor="text1"/>
          <w:sz w:val="20"/>
          <w:szCs w:val="20"/>
          <w:lang w:val="en"/>
        </w:rPr>
      </w:pPr>
    </w:p>
    <w:p w14:paraId="700F389E" w14:textId="57970475" w:rsidR="000E2412" w:rsidRPr="000E2412" w:rsidRDefault="000E2412" w:rsidP="000E2412">
      <w:pPr>
        <w:jc w:val="both"/>
        <w:rPr>
          <w:rFonts w:ascii="Noto Sans" w:hAnsi="Noto Sans" w:cs="Calibri"/>
          <w:color w:val="000000" w:themeColor="text1"/>
          <w:sz w:val="20"/>
          <w:szCs w:val="20"/>
          <w:lang w:val="en"/>
        </w:rPr>
      </w:pPr>
      <w:r w:rsidRPr="000E2412">
        <w:rPr>
          <w:rFonts w:ascii="Noto Sans" w:hAnsi="Noto Sans" w:cs="Calibri"/>
          <w:color w:val="000000" w:themeColor="text1"/>
          <w:sz w:val="20"/>
          <w:szCs w:val="20"/>
          <w:lang w:val="en"/>
        </w:rPr>
        <w:t>She frequently performs in Gala concerts and solo recitals across the country in various repertoires, as well as with her husband, tenor Zach Borichevsky. Most recently, in response to the global food crisis exacerbated by the Russian-Ukrainian war, Lewek and Borichevsky streamed a special benefit concert, “Food of Love,” in October 2022. The two successfully generated $2,500 in donations, all of which were donated to the United Nations World Food Program.</w:t>
      </w:r>
    </w:p>
    <w:p w14:paraId="12FC054E" w14:textId="77777777" w:rsidR="000E2412" w:rsidRPr="000E2412" w:rsidRDefault="000E2412" w:rsidP="000E2412">
      <w:pPr>
        <w:jc w:val="both"/>
        <w:rPr>
          <w:rFonts w:ascii="Noto Sans" w:hAnsi="Noto Sans" w:cs="Calibri"/>
          <w:color w:val="000000" w:themeColor="text1"/>
          <w:sz w:val="20"/>
          <w:szCs w:val="20"/>
          <w:lang w:val="en"/>
        </w:rPr>
      </w:pPr>
    </w:p>
    <w:p w14:paraId="69643735" w14:textId="5F39091D" w:rsidR="000E2412" w:rsidRPr="000E2412" w:rsidRDefault="000E2412" w:rsidP="000E2412">
      <w:pPr>
        <w:jc w:val="both"/>
        <w:rPr>
          <w:rFonts w:ascii="Noto Sans" w:hAnsi="Noto Sans" w:cs="Calibri"/>
          <w:color w:val="000000" w:themeColor="text1"/>
          <w:sz w:val="20"/>
          <w:szCs w:val="20"/>
          <w:lang w:val="en"/>
        </w:rPr>
      </w:pPr>
      <w:r w:rsidRPr="000E2412">
        <w:rPr>
          <w:rFonts w:ascii="Noto Sans" w:hAnsi="Noto Sans" w:cs="Calibri"/>
          <w:color w:val="000000" w:themeColor="text1"/>
          <w:sz w:val="20"/>
          <w:szCs w:val="20"/>
          <w:lang w:val="en"/>
        </w:rPr>
        <w:t>Additionally, Lewek has enjoyed appearances at Alice Tully Hall at Lincoln Center, in the Stern Auditorium/Perelman Stage at Carnegie Hall, with the Rochester Philharmonic Orchestra, the Santa Barbara Symphony, Toledo Symphony, Music of the Baroque, the Fairfield County Chorale, the Berkshire Choral Festival, the Great Neck Choral Society, Finger Lakes Choral Society, the Greenwich Choral Society, and the Rochester Chamber Orchestra.</w:t>
      </w:r>
      <w:r w:rsidR="00D34DFC">
        <w:rPr>
          <w:rFonts w:ascii="Noto Sans" w:hAnsi="Noto Sans" w:cs="Calibri"/>
          <w:color w:val="000000" w:themeColor="text1"/>
          <w:sz w:val="20"/>
          <w:szCs w:val="20"/>
          <w:lang w:val="en"/>
        </w:rPr>
        <w:t xml:space="preserve"> </w:t>
      </w:r>
      <w:r w:rsidRPr="000E2412">
        <w:rPr>
          <w:rFonts w:ascii="Noto Sans" w:hAnsi="Noto Sans" w:cs="Calibri"/>
          <w:color w:val="000000" w:themeColor="text1"/>
          <w:sz w:val="20"/>
          <w:szCs w:val="20"/>
          <w:lang w:val="en"/>
        </w:rPr>
        <w:t xml:space="preserve">With these and other orchestras, she performed in Händel’s </w:t>
      </w:r>
      <w:r w:rsidRPr="000E2412">
        <w:rPr>
          <w:rFonts w:ascii="Noto Sans" w:hAnsi="Noto Sans" w:cs="Calibri"/>
          <w:b/>
          <w:i/>
          <w:color w:val="000000" w:themeColor="text1"/>
          <w:sz w:val="20"/>
          <w:szCs w:val="20"/>
          <w:lang w:val="en"/>
        </w:rPr>
        <w:t xml:space="preserve">Israel </w:t>
      </w:r>
      <w:r w:rsidRPr="000E2412">
        <w:rPr>
          <w:rFonts w:ascii="Noto Sans" w:hAnsi="Noto Sans" w:cs="Calibri"/>
          <w:b/>
          <w:i/>
          <w:color w:val="000000" w:themeColor="text1"/>
          <w:sz w:val="20"/>
          <w:szCs w:val="20"/>
          <w:lang w:val="en"/>
        </w:rPr>
        <w:lastRenderedPageBreak/>
        <w:t>in Egypt</w:t>
      </w:r>
      <w:r w:rsidRPr="000E2412">
        <w:rPr>
          <w:rFonts w:ascii="Noto Sans" w:hAnsi="Noto Sans" w:cs="Calibri"/>
          <w:color w:val="000000" w:themeColor="text1"/>
          <w:sz w:val="20"/>
          <w:szCs w:val="20"/>
          <w:lang w:val="en"/>
        </w:rPr>
        <w:t xml:space="preserve">; Mozart’s </w:t>
      </w:r>
      <w:r w:rsidRPr="000E2412">
        <w:rPr>
          <w:rFonts w:ascii="Noto Sans" w:hAnsi="Noto Sans" w:cs="Calibri"/>
          <w:b/>
          <w:i/>
          <w:color w:val="000000" w:themeColor="text1"/>
          <w:sz w:val="20"/>
          <w:szCs w:val="20"/>
          <w:lang w:val="en"/>
        </w:rPr>
        <w:t>C-minor Mass</w:t>
      </w:r>
      <w:r w:rsidRPr="000E2412">
        <w:rPr>
          <w:rFonts w:ascii="Noto Sans" w:hAnsi="Noto Sans" w:cs="Calibri"/>
          <w:color w:val="000000" w:themeColor="text1"/>
          <w:sz w:val="20"/>
          <w:szCs w:val="20"/>
          <w:lang w:val="en"/>
        </w:rPr>
        <w:t xml:space="preserve">, </w:t>
      </w:r>
      <w:proofErr w:type="spellStart"/>
      <w:r w:rsidRPr="000E2412">
        <w:rPr>
          <w:rFonts w:ascii="Noto Sans" w:hAnsi="Noto Sans" w:cs="Calibri"/>
          <w:b/>
          <w:i/>
          <w:color w:val="000000" w:themeColor="text1"/>
          <w:sz w:val="20"/>
          <w:szCs w:val="20"/>
          <w:lang w:val="en"/>
        </w:rPr>
        <w:t>Krönungsmesse</w:t>
      </w:r>
      <w:proofErr w:type="spellEnd"/>
      <w:r w:rsidRPr="000E2412">
        <w:rPr>
          <w:rFonts w:ascii="Noto Sans" w:hAnsi="Noto Sans" w:cs="Calibri"/>
          <w:b/>
          <w:i/>
          <w:color w:val="000000" w:themeColor="text1"/>
          <w:sz w:val="20"/>
          <w:szCs w:val="20"/>
          <w:lang w:val="en"/>
        </w:rPr>
        <w:t xml:space="preserve"> (Coronation Mass)</w:t>
      </w:r>
      <w:r w:rsidRPr="000E2412">
        <w:rPr>
          <w:rFonts w:ascii="Noto Sans" w:hAnsi="Noto Sans" w:cs="Calibri"/>
          <w:color w:val="000000" w:themeColor="text1"/>
          <w:sz w:val="20"/>
          <w:szCs w:val="20"/>
          <w:lang w:val="en"/>
        </w:rPr>
        <w:t xml:space="preserve">, and </w:t>
      </w:r>
      <w:r w:rsidRPr="000E2412">
        <w:rPr>
          <w:rFonts w:ascii="Noto Sans" w:hAnsi="Noto Sans" w:cs="Calibri"/>
          <w:b/>
          <w:i/>
          <w:color w:val="000000" w:themeColor="text1"/>
          <w:sz w:val="20"/>
          <w:szCs w:val="20"/>
          <w:lang w:val="en"/>
        </w:rPr>
        <w:t>Requiem</w:t>
      </w:r>
      <w:r w:rsidRPr="000E2412">
        <w:rPr>
          <w:rFonts w:ascii="Noto Sans" w:hAnsi="Noto Sans" w:cs="Calibri"/>
          <w:color w:val="000000" w:themeColor="text1"/>
          <w:sz w:val="20"/>
          <w:szCs w:val="20"/>
          <w:lang w:val="en"/>
        </w:rPr>
        <w:t xml:space="preserve">; Orff’s </w:t>
      </w:r>
      <w:r w:rsidRPr="000E2412">
        <w:rPr>
          <w:rFonts w:ascii="Noto Sans" w:hAnsi="Noto Sans" w:cs="Calibri"/>
          <w:b/>
          <w:i/>
          <w:color w:val="000000" w:themeColor="text1"/>
          <w:sz w:val="20"/>
          <w:szCs w:val="20"/>
          <w:lang w:val="en"/>
        </w:rPr>
        <w:t>Carmina Burana</w:t>
      </w:r>
      <w:r w:rsidRPr="000E2412">
        <w:rPr>
          <w:rFonts w:ascii="Noto Sans" w:hAnsi="Noto Sans" w:cs="Calibri"/>
          <w:color w:val="000000" w:themeColor="text1"/>
          <w:sz w:val="20"/>
          <w:szCs w:val="20"/>
          <w:lang w:val="en"/>
        </w:rPr>
        <w:t xml:space="preserve">; Haydn’s </w:t>
      </w:r>
      <w:proofErr w:type="spellStart"/>
      <w:r w:rsidRPr="000E2412">
        <w:rPr>
          <w:rFonts w:ascii="Noto Sans" w:hAnsi="Noto Sans" w:cs="Calibri"/>
          <w:b/>
          <w:i/>
          <w:color w:val="000000" w:themeColor="text1"/>
          <w:sz w:val="20"/>
          <w:szCs w:val="20"/>
          <w:lang w:val="en"/>
        </w:rPr>
        <w:t>Missa</w:t>
      </w:r>
      <w:proofErr w:type="spellEnd"/>
      <w:r w:rsidRPr="000E2412">
        <w:rPr>
          <w:rFonts w:ascii="Noto Sans" w:hAnsi="Noto Sans" w:cs="Calibri"/>
          <w:b/>
          <w:i/>
          <w:color w:val="000000" w:themeColor="text1"/>
          <w:sz w:val="20"/>
          <w:szCs w:val="20"/>
          <w:lang w:val="en"/>
        </w:rPr>
        <w:t xml:space="preserve"> in tempore belli </w:t>
      </w:r>
      <w:r w:rsidRPr="000E2412">
        <w:rPr>
          <w:rFonts w:ascii="Noto Sans" w:hAnsi="Noto Sans" w:cs="Calibri"/>
          <w:color w:val="000000" w:themeColor="text1"/>
          <w:sz w:val="20"/>
          <w:szCs w:val="20"/>
          <w:lang w:val="en"/>
        </w:rPr>
        <w:t xml:space="preserve">and </w:t>
      </w:r>
      <w:proofErr w:type="spellStart"/>
      <w:r w:rsidRPr="000E2412">
        <w:rPr>
          <w:rFonts w:ascii="Noto Sans" w:hAnsi="Noto Sans" w:cs="Calibri"/>
          <w:b/>
          <w:i/>
          <w:color w:val="000000" w:themeColor="text1"/>
          <w:sz w:val="20"/>
          <w:szCs w:val="20"/>
          <w:lang w:val="en"/>
        </w:rPr>
        <w:t>Große</w:t>
      </w:r>
      <w:proofErr w:type="spellEnd"/>
      <w:r w:rsidRPr="000E2412">
        <w:rPr>
          <w:rFonts w:ascii="Noto Sans" w:hAnsi="Noto Sans" w:cs="Calibri"/>
          <w:b/>
          <w:i/>
          <w:color w:val="000000" w:themeColor="text1"/>
          <w:sz w:val="20"/>
          <w:szCs w:val="20"/>
          <w:lang w:val="en"/>
        </w:rPr>
        <w:t xml:space="preserve"> </w:t>
      </w:r>
      <w:proofErr w:type="spellStart"/>
      <w:r w:rsidRPr="000E2412">
        <w:rPr>
          <w:rFonts w:ascii="Noto Sans" w:hAnsi="Noto Sans" w:cs="Calibri"/>
          <w:b/>
          <w:i/>
          <w:color w:val="000000" w:themeColor="text1"/>
          <w:sz w:val="20"/>
          <w:szCs w:val="20"/>
          <w:lang w:val="en"/>
        </w:rPr>
        <w:t>Orgelmesse</w:t>
      </w:r>
      <w:proofErr w:type="spellEnd"/>
      <w:r w:rsidRPr="000E2412">
        <w:rPr>
          <w:rFonts w:ascii="Noto Sans" w:hAnsi="Noto Sans" w:cs="Calibri"/>
          <w:color w:val="000000" w:themeColor="text1"/>
          <w:sz w:val="20"/>
          <w:szCs w:val="20"/>
          <w:lang w:val="en"/>
        </w:rPr>
        <w:t xml:space="preserve">; Verdi’s </w:t>
      </w:r>
      <w:r w:rsidRPr="000E2412">
        <w:rPr>
          <w:rFonts w:ascii="Noto Sans" w:hAnsi="Noto Sans" w:cs="Calibri"/>
          <w:b/>
          <w:i/>
          <w:color w:val="000000" w:themeColor="text1"/>
          <w:sz w:val="20"/>
          <w:szCs w:val="20"/>
          <w:lang w:val="en"/>
        </w:rPr>
        <w:t>Requiem</w:t>
      </w:r>
      <w:r w:rsidRPr="000E2412">
        <w:rPr>
          <w:rFonts w:ascii="Noto Sans" w:hAnsi="Noto Sans" w:cs="Calibri"/>
          <w:color w:val="000000" w:themeColor="text1"/>
          <w:sz w:val="20"/>
          <w:szCs w:val="20"/>
          <w:lang w:val="en"/>
        </w:rPr>
        <w:t xml:space="preserve">, Bach’s </w:t>
      </w:r>
      <w:r w:rsidRPr="000E2412">
        <w:rPr>
          <w:rFonts w:ascii="Noto Sans" w:hAnsi="Noto Sans" w:cs="Calibri"/>
          <w:b/>
          <w:i/>
          <w:color w:val="000000" w:themeColor="text1"/>
          <w:sz w:val="20"/>
          <w:szCs w:val="20"/>
          <w:lang w:val="en"/>
        </w:rPr>
        <w:t>Magnificat</w:t>
      </w:r>
      <w:r w:rsidRPr="000E2412">
        <w:rPr>
          <w:rFonts w:ascii="Noto Sans" w:hAnsi="Noto Sans" w:cs="Calibri"/>
          <w:color w:val="000000" w:themeColor="text1"/>
          <w:sz w:val="20"/>
          <w:szCs w:val="20"/>
          <w:lang w:val="en"/>
        </w:rPr>
        <w:t xml:space="preserve">, </w:t>
      </w:r>
      <w:r w:rsidRPr="000E2412">
        <w:rPr>
          <w:rFonts w:ascii="Noto Sans" w:hAnsi="Noto Sans" w:cs="Calibri"/>
          <w:b/>
          <w:i/>
          <w:color w:val="000000" w:themeColor="text1"/>
          <w:sz w:val="20"/>
          <w:szCs w:val="20"/>
          <w:lang w:val="en"/>
        </w:rPr>
        <w:t>Judas Maccabeus</w:t>
      </w:r>
      <w:r w:rsidRPr="000E2412">
        <w:rPr>
          <w:rFonts w:ascii="Noto Sans" w:hAnsi="Noto Sans" w:cs="Calibri"/>
          <w:color w:val="000000" w:themeColor="text1"/>
          <w:sz w:val="20"/>
          <w:szCs w:val="20"/>
          <w:lang w:val="en"/>
        </w:rPr>
        <w:t xml:space="preserve">, and </w:t>
      </w:r>
      <w:r w:rsidRPr="000E2412">
        <w:rPr>
          <w:rFonts w:ascii="Noto Sans" w:hAnsi="Noto Sans" w:cs="Calibri"/>
          <w:b/>
          <w:i/>
          <w:color w:val="000000" w:themeColor="text1"/>
          <w:sz w:val="20"/>
          <w:szCs w:val="20"/>
          <w:lang w:val="en"/>
        </w:rPr>
        <w:t xml:space="preserve">Christ lag in </w:t>
      </w:r>
      <w:proofErr w:type="spellStart"/>
      <w:r w:rsidRPr="000E2412">
        <w:rPr>
          <w:rFonts w:ascii="Noto Sans" w:hAnsi="Noto Sans" w:cs="Calibri"/>
          <w:b/>
          <w:i/>
          <w:color w:val="000000" w:themeColor="text1"/>
          <w:sz w:val="20"/>
          <w:szCs w:val="20"/>
          <w:lang w:val="en"/>
        </w:rPr>
        <w:t>Todesbanden</w:t>
      </w:r>
      <w:proofErr w:type="spellEnd"/>
      <w:r w:rsidRPr="000E2412">
        <w:rPr>
          <w:rFonts w:ascii="Noto Sans" w:hAnsi="Noto Sans" w:cs="Calibri"/>
          <w:color w:val="000000" w:themeColor="text1"/>
          <w:sz w:val="20"/>
          <w:szCs w:val="20"/>
          <w:lang w:val="en"/>
        </w:rPr>
        <w:t xml:space="preserve">; Brahms’ </w:t>
      </w:r>
      <w:r w:rsidRPr="000E2412">
        <w:rPr>
          <w:rFonts w:ascii="Noto Sans" w:hAnsi="Noto Sans" w:cs="Calibri"/>
          <w:b/>
          <w:i/>
          <w:color w:val="000000" w:themeColor="text1"/>
          <w:sz w:val="20"/>
          <w:szCs w:val="20"/>
          <w:lang w:val="en"/>
        </w:rPr>
        <w:t>Requiem</w:t>
      </w:r>
      <w:r w:rsidRPr="000E2412">
        <w:rPr>
          <w:rFonts w:ascii="Noto Sans" w:hAnsi="Noto Sans" w:cs="Calibri"/>
          <w:color w:val="000000" w:themeColor="text1"/>
          <w:sz w:val="20"/>
          <w:szCs w:val="20"/>
          <w:lang w:val="en"/>
        </w:rPr>
        <w:t xml:space="preserve">; </w:t>
      </w:r>
      <w:proofErr w:type="spellStart"/>
      <w:r w:rsidRPr="000E2412">
        <w:rPr>
          <w:rFonts w:ascii="Noto Sans" w:hAnsi="Noto Sans" w:cs="Calibri"/>
          <w:color w:val="000000" w:themeColor="text1"/>
          <w:sz w:val="20"/>
          <w:szCs w:val="20"/>
          <w:lang w:val="en"/>
        </w:rPr>
        <w:t>Mendelsshon’s</w:t>
      </w:r>
      <w:proofErr w:type="spellEnd"/>
      <w:r w:rsidRPr="000E2412">
        <w:rPr>
          <w:rFonts w:ascii="Noto Sans" w:hAnsi="Noto Sans" w:cs="Calibri"/>
          <w:color w:val="000000" w:themeColor="text1"/>
          <w:sz w:val="20"/>
          <w:szCs w:val="20"/>
          <w:lang w:val="en"/>
        </w:rPr>
        <w:t xml:space="preserve"> </w:t>
      </w:r>
      <w:r w:rsidRPr="000E2412">
        <w:rPr>
          <w:rFonts w:ascii="Noto Sans" w:hAnsi="Noto Sans" w:cs="Calibri"/>
          <w:b/>
          <w:i/>
          <w:color w:val="000000" w:themeColor="text1"/>
          <w:sz w:val="20"/>
          <w:szCs w:val="20"/>
          <w:lang w:val="en"/>
        </w:rPr>
        <w:t>Elijah</w:t>
      </w:r>
      <w:r w:rsidRPr="000E2412">
        <w:rPr>
          <w:rFonts w:ascii="Noto Sans" w:hAnsi="Noto Sans" w:cs="Calibri"/>
          <w:color w:val="000000" w:themeColor="text1"/>
          <w:sz w:val="20"/>
          <w:szCs w:val="20"/>
          <w:lang w:val="en"/>
        </w:rPr>
        <w:t xml:space="preserve">; Carissimi’s </w:t>
      </w:r>
      <w:r w:rsidRPr="000E2412">
        <w:rPr>
          <w:rFonts w:ascii="Noto Sans" w:hAnsi="Noto Sans" w:cs="Calibri"/>
          <w:b/>
          <w:i/>
          <w:color w:val="000000" w:themeColor="text1"/>
          <w:sz w:val="20"/>
          <w:szCs w:val="20"/>
          <w:lang w:val="en"/>
        </w:rPr>
        <w:t xml:space="preserve">Vanitas </w:t>
      </w:r>
      <w:proofErr w:type="spellStart"/>
      <w:r w:rsidRPr="000E2412">
        <w:rPr>
          <w:rFonts w:ascii="Noto Sans" w:hAnsi="Noto Sans" w:cs="Calibri"/>
          <w:b/>
          <w:i/>
          <w:color w:val="000000" w:themeColor="text1"/>
          <w:sz w:val="20"/>
          <w:szCs w:val="20"/>
          <w:lang w:val="en"/>
        </w:rPr>
        <w:t>Vanitatum</w:t>
      </w:r>
      <w:proofErr w:type="spellEnd"/>
      <w:r w:rsidRPr="000E2412">
        <w:rPr>
          <w:rFonts w:ascii="Noto Sans" w:hAnsi="Noto Sans" w:cs="Calibri"/>
          <w:color w:val="000000" w:themeColor="text1"/>
          <w:sz w:val="20"/>
          <w:szCs w:val="20"/>
          <w:lang w:val="en"/>
        </w:rPr>
        <w:t xml:space="preserve">; Monteverdi’s </w:t>
      </w:r>
      <w:proofErr w:type="spellStart"/>
      <w:r w:rsidRPr="000E2412">
        <w:rPr>
          <w:rFonts w:ascii="Noto Sans" w:hAnsi="Noto Sans" w:cs="Calibri"/>
          <w:b/>
          <w:i/>
          <w:color w:val="000000" w:themeColor="text1"/>
          <w:sz w:val="20"/>
          <w:szCs w:val="20"/>
          <w:lang w:val="en"/>
        </w:rPr>
        <w:t>Vespro</w:t>
      </w:r>
      <w:proofErr w:type="spellEnd"/>
      <w:r w:rsidRPr="000E2412">
        <w:rPr>
          <w:rFonts w:ascii="Noto Sans" w:hAnsi="Noto Sans" w:cs="Calibri"/>
          <w:b/>
          <w:i/>
          <w:color w:val="000000" w:themeColor="text1"/>
          <w:sz w:val="20"/>
          <w:szCs w:val="20"/>
          <w:lang w:val="en"/>
        </w:rPr>
        <w:t xml:space="preserve"> </w:t>
      </w:r>
      <w:proofErr w:type="spellStart"/>
      <w:r w:rsidRPr="000E2412">
        <w:rPr>
          <w:rFonts w:ascii="Noto Sans" w:hAnsi="Noto Sans" w:cs="Calibri"/>
          <w:b/>
          <w:i/>
          <w:color w:val="000000" w:themeColor="text1"/>
          <w:sz w:val="20"/>
          <w:szCs w:val="20"/>
          <w:lang w:val="en"/>
        </w:rPr>
        <w:t>della</w:t>
      </w:r>
      <w:proofErr w:type="spellEnd"/>
      <w:r w:rsidRPr="000E2412">
        <w:rPr>
          <w:rFonts w:ascii="Noto Sans" w:hAnsi="Noto Sans" w:cs="Calibri"/>
          <w:b/>
          <w:i/>
          <w:color w:val="000000" w:themeColor="text1"/>
          <w:sz w:val="20"/>
          <w:szCs w:val="20"/>
          <w:lang w:val="en"/>
        </w:rPr>
        <w:t xml:space="preserve"> Beata </w:t>
      </w:r>
      <w:proofErr w:type="spellStart"/>
      <w:r w:rsidRPr="000E2412">
        <w:rPr>
          <w:rFonts w:ascii="Noto Sans" w:hAnsi="Noto Sans" w:cs="Calibri"/>
          <w:b/>
          <w:i/>
          <w:color w:val="000000" w:themeColor="text1"/>
          <w:sz w:val="20"/>
          <w:szCs w:val="20"/>
          <w:lang w:val="en"/>
        </w:rPr>
        <w:t>Vergine</w:t>
      </w:r>
      <w:proofErr w:type="spellEnd"/>
      <w:r w:rsidRPr="000E2412">
        <w:rPr>
          <w:rFonts w:ascii="Noto Sans" w:hAnsi="Noto Sans" w:cs="Calibri"/>
          <w:b/>
          <w:i/>
          <w:color w:val="000000" w:themeColor="text1"/>
          <w:sz w:val="20"/>
          <w:szCs w:val="20"/>
          <w:lang w:val="en"/>
        </w:rPr>
        <w:t xml:space="preserve"> 1610</w:t>
      </w:r>
      <w:r w:rsidRPr="000E2412">
        <w:rPr>
          <w:rFonts w:ascii="Noto Sans" w:hAnsi="Noto Sans" w:cs="Calibri"/>
          <w:color w:val="000000" w:themeColor="text1"/>
          <w:sz w:val="20"/>
          <w:szCs w:val="20"/>
          <w:lang w:val="en"/>
        </w:rPr>
        <w:t xml:space="preserve">; and Zelenka’s </w:t>
      </w:r>
      <w:proofErr w:type="spellStart"/>
      <w:r w:rsidRPr="000E2412">
        <w:rPr>
          <w:rFonts w:ascii="Noto Sans" w:hAnsi="Noto Sans" w:cs="Calibri"/>
          <w:b/>
          <w:i/>
          <w:color w:val="000000" w:themeColor="text1"/>
          <w:sz w:val="20"/>
          <w:szCs w:val="20"/>
          <w:lang w:val="en"/>
        </w:rPr>
        <w:t>Te</w:t>
      </w:r>
      <w:proofErr w:type="spellEnd"/>
      <w:r w:rsidRPr="000E2412">
        <w:rPr>
          <w:rFonts w:ascii="Noto Sans" w:hAnsi="Noto Sans" w:cs="Calibri"/>
          <w:b/>
          <w:i/>
          <w:color w:val="000000" w:themeColor="text1"/>
          <w:sz w:val="20"/>
          <w:szCs w:val="20"/>
          <w:lang w:val="en"/>
        </w:rPr>
        <w:t xml:space="preserve"> Deum</w:t>
      </w:r>
      <w:r w:rsidRPr="000E2412">
        <w:rPr>
          <w:rFonts w:ascii="Noto Sans" w:hAnsi="Noto Sans" w:cs="Calibri"/>
          <w:color w:val="000000" w:themeColor="text1"/>
          <w:sz w:val="20"/>
          <w:szCs w:val="20"/>
          <w:lang w:val="en"/>
        </w:rPr>
        <w:t xml:space="preserve">. </w:t>
      </w:r>
    </w:p>
    <w:p w14:paraId="44A6DD19" w14:textId="77777777" w:rsidR="000E2412" w:rsidRPr="000E2412" w:rsidRDefault="000E2412" w:rsidP="000E2412">
      <w:pPr>
        <w:jc w:val="both"/>
        <w:rPr>
          <w:rFonts w:ascii="Noto Sans" w:hAnsi="Noto Sans" w:cs="Calibri"/>
          <w:color w:val="000000" w:themeColor="text1"/>
          <w:sz w:val="20"/>
          <w:szCs w:val="20"/>
          <w:lang w:val="en"/>
        </w:rPr>
      </w:pPr>
    </w:p>
    <w:p w14:paraId="507CD0B0" w14:textId="77777777" w:rsidR="000E2412" w:rsidRPr="000E2412" w:rsidRDefault="000E2412" w:rsidP="000E2412">
      <w:pPr>
        <w:jc w:val="both"/>
        <w:rPr>
          <w:rFonts w:ascii="Noto Sans" w:hAnsi="Noto Sans" w:cs="Calibri"/>
          <w:color w:val="000000" w:themeColor="text1"/>
          <w:sz w:val="20"/>
          <w:szCs w:val="20"/>
          <w:lang w:val="en"/>
        </w:rPr>
      </w:pPr>
      <w:r w:rsidRPr="000E2412">
        <w:rPr>
          <w:rFonts w:ascii="Noto Sans" w:hAnsi="Noto Sans" w:cs="Calibri"/>
          <w:color w:val="000000" w:themeColor="text1"/>
          <w:sz w:val="20"/>
          <w:szCs w:val="20"/>
          <w:lang w:val="en"/>
        </w:rPr>
        <w:t>Ms. Lewek was a double prize winner at the 2013 Operalia World Opera Competition including the highly competitive Audience Favorite Award. She holds a Bachelor of Music and a Master of Music degree in Voice Performance and Literature from the Eastman School of Music. Currently, she resides in Connecticut with her husband and their two children.</w:t>
      </w:r>
    </w:p>
    <w:p w14:paraId="542CECFF" w14:textId="77777777" w:rsidR="000E2412" w:rsidRDefault="000E2412" w:rsidP="00EF4626">
      <w:pPr>
        <w:jc w:val="both"/>
        <w:rPr>
          <w:rFonts w:ascii="Noto Sans" w:hAnsi="Noto Sans" w:cs="Calibri"/>
          <w:color w:val="000000" w:themeColor="text1"/>
          <w:sz w:val="20"/>
          <w:szCs w:val="20"/>
        </w:rPr>
      </w:pPr>
    </w:p>
    <w:p w14:paraId="1EB6BFCF" w14:textId="5C1E7F80" w:rsidR="00EF4626" w:rsidRPr="00EF4626" w:rsidRDefault="00EF4626" w:rsidP="00EF4626">
      <w:pPr>
        <w:jc w:val="both"/>
        <w:rPr>
          <w:rFonts w:ascii="Noto Sans" w:hAnsi="Noto Sans" w:cs="Calibri"/>
          <w:color w:val="000000" w:themeColor="text1"/>
          <w:sz w:val="16"/>
          <w:szCs w:val="16"/>
        </w:rPr>
      </w:pPr>
      <w:r w:rsidRPr="00EF4626">
        <w:rPr>
          <w:rFonts w:ascii="Noto Sans" w:hAnsi="Noto Sans" w:cs="Calibri"/>
          <w:color w:val="000000" w:themeColor="text1"/>
          <w:sz w:val="20"/>
          <w:szCs w:val="20"/>
        </w:rPr>
        <w:br/>
      </w:r>
      <w:r w:rsidRPr="00EF4626">
        <w:rPr>
          <w:rFonts w:ascii="Noto Sans" w:hAnsi="Noto Sans" w:cs="Calibri"/>
          <w:color w:val="000000" w:themeColor="text1"/>
          <w:sz w:val="16"/>
          <w:szCs w:val="16"/>
        </w:rPr>
        <w:t xml:space="preserve">Current as of </w:t>
      </w:r>
      <w:r w:rsidR="000E2412">
        <w:rPr>
          <w:rFonts w:ascii="Noto Sans" w:hAnsi="Noto Sans" w:cs="Calibri"/>
          <w:color w:val="000000" w:themeColor="text1"/>
          <w:sz w:val="16"/>
          <w:szCs w:val="16"/>
        </w:rPr>
        <w:t>September 15</w:t>
      </w:r>
      <w:r w:rsidR="0077705B">
        <w:rPr>
          <w:rFonts w:ascii="Noto Sans" w:hAnsi="Noto Sans" w:cs="Calibri"/>
          <w:color w:val="000000" w:themeColor="text1"/>
          <w:sz w:val="16"/>
          <w:szCs w:val="16"/>
        </w:rPr>
        <w:t>, 2023</w:t>
      </w:r>
    </w:p>
    <w:p w14:paraId="13C9C93F" w14:textId="537E4DCA" w:rsidR="00EB40D1" w:rsidRDefault="00EB40D1" w:rsidP="00EF4626">
      <w:pPr>
        <w:jc w:val="both"/>
        <w:rPr>
          <w:rFonts w:ascii="Noto Sans" w:hAnsi="Noto Sans" w:cs="Calibri"/>
          <w:color w:val="000000" w:themeColor="text1"/>
          <w:sz w:val="16"/>
          <w:szCs w:val="16"/>
        </w:rPr>
      </w:pPr>
    </w:p>
    <w:p w14:paraId="19CE2728" w14:textId="77777777" w:rsidR="00EF4626" w:rsidRDefault="00EF4626" w:rsidP="00986517">
      <w:pPr>
        <w:jc w:val="both"/>
        <w:rPr>
          <w:rFonts w:ascii="Noto Sans" w:hAnsi="Noto Sans" w:cs="Calibri"/>
          <w:color w:val="000000" w:themeColor="text1"/>
          <w:sz w:val="16"/>
          <w:szCs w:val="16"/>
        </w:rPr>
      </w:pPr>
    </w:p>
    <w:p w14:paraId="46BD3DF5" w14:textId="77777777" w:rsidR="00EF4626" w:rsidRPr="00226511" w:rsidRDefault="00EF4626" w:rsidP="00986517">
      <w:pPr>
        <w:jc w:val="both"/>
        <w:rPr>
          <w:rFonts w:ascii="Noto Sans" w:hAnsi="Noto Sans" w:cs="Calibri"/>
          <w:color w:val="000000" w:themeColor="text1"/>
          <w:sz w:val="20"/>
          <w:szCs w:val="20"/>
          <w:lang w:val="en"/>
        </w:rPr>
      </w:pPr>
    </w:p>
    <w:sectPr w:rsidR="00EF4626" w:rsidRPr="00226511" w:rsidSect="0033512E">
      <w:headerReference w:type="even" r:id="rId8"/>
      <w:headerReference w:type="default" r:id="rId9"/>
      <w:headerReference w:type="first" r:id="rId10"/>
      <w:pgSz w:w="12240" w:h="15840"/>
      <w:pgMar w:top="1886" w:right="1152" w:bottom="720" w:left="1152"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C0ADD3" w14:textId="77777777" w:rsidR="00CD4BFC" w:rsidRDefault="00CD4BFC" w:rsidP="002401E5">
      <w:r>
        <w:separator/>
      </w:r>
    </w:p>
  </w:endnote>
  <w:endnote w:type="continuationSeparator" w:id="0">
    <w:p w14:paraId="0666ED87" w14:textId="77777777" w:rsidR="00CD4BFC" w:rsidRDefault="00CD4BFC" w:rsidP="002401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Helvetica">
    <w:panose1 w:val="020B0604020202020204"/>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Noto Sans Regular">
    <w:altName w:val="Noto Sans"/>
    <w:charset w:val="59"/>
    <w:family w:val="auto"/>
    <w:pitch w:val="variable"/>
    <w:sig w:usb0="E00002FF" w:usb1="4000001F" w:usb2="08000029" w:usb3="00000000" w:csb0="00000004" w:csb1="00000000"/>
  </w:font>
  <w:font w:name="Noto Sans Bold">
    <w:altName w:val="Noto Sans"/>
    <w:charset w:val="59"/>
    <w:family w:val="auto"/>
    <w:pitch w:val="variable"/>
    <w:sig w:usb0="00000201" w:usb1="00000000" w:usb2="00000000" w:usb3="00000000" w:csb0="00000004"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Noto Sans SemiBold">
    <w:altName w:val="Calibri"/>
    <w:charset w:val="59"/>
    <w:family w:val="auto"/>
    <w:pitch w:val="variable"/>
    <w:sig w:usb0="E00002FF" w:usb1="4000001F" w:usb2="08000029" w:usb3="00000000" w:csb0="00000004" w:csb1="00000000"/>
  </w:font>
  <w:font w:name="Noto Sans Italic">
    <w:altName w:val="Noto Sans"/>
    <w:panose1 w:val="00000000000000000000"/>
    <w:charset w:val="00"/>
    <w:family w:val="roman"/>
    <w:notTrueType/>
    <w:pitch w:val="default"/>
  </w:font>
  <w:font w:name="Noto Sans Bold Italic">
    <w:altName w:val="Noto Sans"/>
    <w:panose1 w:val="00000000000000000000"/>
    <w:charset w:val="00"/>
    <w:family w:val="roman"/>
    <w:notTrueType/>
    <w:pitch w:val="default"/>
  </w:font>
  <w:font w:name="Noto Sans Light">
    <w:altName w:val="Calibri"/>
    <w:charset w:val="59"/>
    <w:family w:val="auto"/>
    <w:pitch w:val="variable"/>
    <w:sig w:usb0="E00002FF" w:usb1="4000001F" w:usb2="08000029" w:usb3="00000000" w:csb0="00000004" w:csb1="00000000"/>
  </w:font>
  <w:font w:name="NotoSans-CondensedLight">
    <w:altName w:val="Calibri"/>
    <w:panose1 w:val="00000000000000000000"/>
    <w:charset w:val="4D"/>
    <w:family w:val="auto"/>
    <w:notTrueType/>
    <w:pitch w:val="default"/>
    <w:sig w:usb0="00000003" w:usb1="00000000" w:usb2="00000000" w:usb3="00000000" w:csb0="00000001" w:csb1="00000000"/>
  </w:font>
  <w:font w:name="MinionPro-Regular">
    <w:altName w:val="Calibri"/>
    <w:panose1 w:val="00000000000000000000"/>
    <w:charset w:val="4D"/>
    <w:family w:val="auto"/>
    <w:notTrueType/>
    <w:pitch w:val="default"/>
    <w:sig w:usb0="00000003" w:usb1="00000000" w:usb2="00000000" w:usb3="00000000" w:csb0="00000001" w:csb1="00000000"/>
  </w:font>
  <w:font w:name="Noto Sans">
    <w:charset w:val="00"/>
    <w:family w:val="swiss"/>
    <w:pitch w:val="variable"/>
    <w:sig w:usb0="E00082FF" w:usb1="400078FF" w:usb2="00000021" w:usb3="00000000" w:csb0="0000019F"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NotoSans-Medium">
    <w:altName w:val="Calibri"/>
    <w:panose1 w:val="00000000000000000000"/>
    <w:charset w:val="4D"/>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BF6291" w14:textId="77777777" w:rsidR="00CD4BFC" w:rsidRDefault="00CD4BFC" w:rsidP="002401E5">
      <w:r>
        <w:separator/>
      </w:r>
    </w:p>
  </w:footnote>
  <w:footnote w:type="continuationSeparator" w:id="0">
    <w:p w14:paraId="112AE62D" w14:textId="77777777" w:rsidR="00CD4BFC" w:rsidRDefault="00CD4BFC" w:rsidP="002401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D3A22" w14:textId="77777777" w:rsidR="005B5585" w:rsidRDefault="00A71860">
    <w:pPr>
      <w:pStyle w:val="Header"/>
    </w:pPr>
    <w:r>
      <w:rPr>
        <w:noProof/>
      </w:rPr>
      <w:pict w14:anchorId="59BE30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5" type="#_x0000_t75" alt="" style="position:absolute;margin-left:0;margin-top:0;width:122.35pt;height:158.45pt;z-index:-251657216;mso-wrap-edited:f;mso-width-percent:0;mso-height-percent:0;mso-position-horizontal:center;mso-position-horizontal-relative:margin;mso-position-vertical:center;mso-position-vertical-relative:margin;mso-width-percent:0;mso-height-percent:0" wrapcoords="-132 0 -132 21395 21599 21395 21599 0 -132 0">
          <v:imagedata r:id="rId1" o:title="UIA056c_DigLttrhd_0523-R2__WtrMrkLTT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A3F35" w14:textId="77777777" w:rsidR="00EB40D1" w:rsidRDefault="00EB40D1">
    <w:pPr>
      <w:pStyle w:val="Header"/>
      <w:rPr>
        <w:noProof/>
      </w:rPr>
    </w:pPr>
    <w:r>
      <w:rPr>
        <w:noProof/>
      </w:rPr>
      <w:drawing>
        <wp:anchor distT="0" distB="0" distL="114300" distR="114300" simplePos="0" relativeHeight="251658240" behindDoc="1" locked="0" layoutInCell="1" allowOverlap="1" wp14:anchorId="15E5C3C8" wp14:editId="2A94939E">
          <wp:simplePos x="0" y="0"/>
          <wp:positionH relativeFrom="margin">
            <wp:align>left</wp:align>
          </wp:positionH>
          <wp:positionV relativeFrom="paragraph">
            <wp:posOffset>10160</wp:posOffset>
          </wp:positionV>
          <wp:extent cx="1272540" cy="654685"/>
          <wp:effectExtent l="0" t="0" r="3810" b="0"/>
          <wp:wrapNone/>
          <wp:docPr id="753165886" name="Picture 753165886" descr="A picture containing graphics,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phics, design&#10;&#10;Description automatically generated"/>
                  <pic:cNvPicPr/>
                </pic:nvPicPr>
                <pic:blipFill rotWithShape="1">
                  <a:blip r:embed="rId1">
                    <a:extLst>
                      <a:ext uri="{28A0092B-C50C-407E-A947-70E740481C1C}">
                        <a14:useLocalDpi xmlns:a14="http://schemas.microsoft.com/office/drawing/2010/main" val="0"/>
                      </a:ext>
                    </a:extLst>
                  </a:blip>
                  <a:srcRect l="4805" t="40278" r="78803"/>
                  <a:stretch/>
                </pic:blipFill>
                <pic:spPr bwMode="auto">
                  <a:xfrm>
                    <a:off x="0" y="0"/>
                    <a:ext cx="1272540" cy="6546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E7CEC3" w14:textId="77777777" w:rsidR="00EB40D1" w:rsidRDefault="00EB40D1">
    <w:pPr>
      <w:pStyle w:val="Header"/>
      <w:rPr>
        <w:noProof/>
      </w:rPr>
    </w:pPr>
  </w:p>
  <w:p w14:paraId="7FF3E813" w14:textId="77777777" w:rsidR="00EB40D1" w:rsidRDefault="00EB40D1">
    <w:pPr>
      <w:pStyle w:val="Header"/>
      <w:rPr>
        <w:noProof/>
      </w:rPr>
    </w:pPr>
  </w:p>
  <w:p w14:paraId="4B1B2DEB" w14:textId="77777777" w:rsidR="00502116" w:rsidRDefault="00502116">
    <w:pPr>
      <w:pStyle w:val="Header"/>
      <w:rPr>
        <w:noProof/>
      </w:rPr>
    </w:pPr>
  </w:p>
  <w:p w14:paraId="6CBD6483" w14:textId="77777777" w:rsidR="005B5585" w:rsidRDefault="00EB40D1" w:rsidP="00EB40D1">
    <w:pPr>
      <w:pStyle w:val="Header"/>
      <w:tabs>
        <w:tab w:val="clear" w:pos="4320"/>
        <w:tab w:val="clear" w:pos="8640"/>
        <w:tab w:val="center" w:pos="4680"/>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4EA84" w14:textId="77777777" w:rsidR="00EB40D1" w:rsidRDefault="001467B3" w:rsidP="00682775">
    <w:pPr>
      <w:pStyle w:val="Header"/>
      <w:tabs>
        <w:tab w:val="clear" w:pos="4320"/>
        <w:tab w:val="clear" w:pos="8640"/>
      </w:tabs>
      <w:rPr>
        <w:noProof/>
      </w:rPr>
    </w:pPr>
    <w:r>
      <w:rPr>
        <w:noProof/>
      </w:rPr>
      <mc:AlternateContent>
        <mc:Choice Requires="wps">
          <w:drawing>
            <wp:anchor distT="0" distB="0" distL="114300" distR="114300" simplePos="0" relativeHeight="251657216" behindDoc="0" locked="0" layoutInCell="1" allowOverlap="1" wp14:anchorId="20EFE493" wp14:editId="2E209C84">
              <wp:simplePos x="0" y="0"/>
              <wp:positionH relativeFrom="margin">
                <wp:align>right</wp:align>
              </wp:positionH>
              <wp:positionV relativeFrom="paragraph">
                <wp:posOffset>7620</wp:posOffset>
              </wp:positionV>
              <wp:extent cx="4343400" cy="579120"/>
              <wp:effectExtent l="0" t="0" r="0" b="0"/>
              <wp:wrapNone/>
              <wp:docPr id="412969811" name="Text Box 412969811"/>
              <wp:cNvGraphicFramePr/>
              <a:graphic xmlns:a="http://schemas.openxmlformats.org/drawingml/2006/main">
                <a:graphicData uri="http://schemas.microsoft.com/office/word/2010/wordprocessingShape">
                  <wps:wsp>
                    <wps:cNvSpPr txBox="1"/>
                    <wps:spPr>
                      <a:xfrm>
                        <a:off x="0" y="0"/>
                        <a:ext cx="4343400" cy="57912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423D2E6" w14:textId="77777777" w:rsidR="00502116" w:rsidRPr="001467B3" w:rsidRDefault="00502116" w:rsidP="001467B3">
                          <w:pPr>
                            <w:pStyle w:val="BasicParagraph"/>
                            <w:tabs>
                              <w:tab w:val="right" w:pos="7110"/>
                            </w:tabs>
                            <w:ind w:right="-132"/>
                            <w:rPr>
                              <w:rFonts w:ascii="NotoSans-CondensedLight" w:hAnsi="NotoSans-CondensedLight" w:cs="NotoSans-CondensedLight"/>
                              <w:spacing w:val="1"/>
                              <w:sz w:val="18"/>
                              <w:szCs w:val="18"/>
                            </w:rPr>
                          </w:pPr>
                          <w:r w:rsidRPr="001467B3">
                            <w:rPr>
                              <w:color w:val="404040" w:themeColor="text1" w:themeTint="BF"/>
                              <w:spacing w:val="5"/>
                              <w:sz w:val="20"/>
                              <w:szCs w:val="20"/>
                            </w:rPr>
                            <w:t>T: (212) 969-1797 | info@uiatalent.com</w:t>
                          </w:r>
                          <w:r w:rsidR="001467B3" w:rsidRPr="001467B3">
                            <w:rPr>
                              <w:color w:val="404040" w:themeColor="text1" w:themeTint="BF"/>
                              <w:spacing w:val="5"/>
                              <w:sz w:val="18"/>
                              <w:szCs w:val="18"/>
                            </w:rPr>
                            <w:tab/>
                          </w:r>
                          <w:r w:rsidR="001467B3" w:rsidRPr="001467B3">
                            <w:rPr>
                              <w:rFonts w:ascii="NotoSans-CondensedLight" w:hAnsi="NotoSans-CondensedLight" w:cs="NotoSans-CondensedLight"/>
                              <w:spacing w:val="1"/>
                              <w:sz w:val="18"/>
                              <w:szCs w:val="18"/>
                            </w:rPr>
                            <w:t>NYC DCWP License N</w:t>
                          </w:r>
                          <w:r w:rsidR="001467B3" w:rsidRPr="001467B3">
                            <w:rPr>
                              <w:rFonts w:ascii="NotoSans-CondensedLight" w:hAnsi="NotoSans-CondensedLight" w:cs="NotoSans-CondensedLight"/>
                              <w:spacing w:val="1"/>
                              <w:sz w:val="18"/>
                              <w:szCs w:val="18"/>
                              <w:vertAlign w:val="superscript"/>
                            </w:rPr>
                            <w:t>o</w:t>
                          </w:r>
                          <w:r w:rsidR="001467B3" w:rsidRPr="001467B3">
                            <w:rPr>
                              <w:rFonts w:ascii="NotoSans-CondensedLight" w:hAnsi="NotoSans-CondensedLight" w:cs="NotoSans-CondensedLight"/>
                              <w:spacing w:val="1"/>
                              <w:sz w:val="18"/>
                              <w:szCs w:val="18"/>
                            </w:rPr>
                            <w:t xml:space="preserve"> 2082447 </w:t>
                          </w:r>
                        </w:p>
                        <w:p w14:paraId="7D5E98B1" w14:textId="77777777" w:rsidR="001467B3" w:rsidRDefault="00502116" w:rsidP="001467B3">
                          <w:pPr>
                            <w:pStyle w:val="PEInfo"/>
                            <w:tabs>
                              <w:tab w:val="clear" w:pos="140"/>
                              <w:tab w:val="right" w:pos="7110"/>
                            </w:tabs>
                            <w:ind w:right="-132"/>
                            <w:jc w:val="left"/>
                            <w:rPr>
                              <w:color w:val="404040" w:themeColor="text1" w:themeTint="BF"/>
                              <w:spacing w:val="5"/>
                              <w:sz w:val="20"/>
                              <w:szCs w:val="20"/>
                            </w:rPr>
                          </w:pPr>
                          <w:r w:rsidRPr="001467B3">
                            <w:rPr>
                              <w:color w:val="404040" w:themeColor="text1" w:themeTint="BF"/>
                              <w:spacing w:val="5"/>
                              <w:sz w:val="20"/>
                              <w:szCs w:val="20"/>
                            </w:rPr>
                            <w:t>850 7th Ave., Suite 1003</w:t>
                          </w:r>
                          <w:r w:rsidR="001467B3">
                            <w:rPr>
                              <w:color w:val="404040" w:themeColor="text1" w:themeTint="BF"/>
                              <w:spacing w:val="5"/>
                              <w:sz w:val="20"/>
                              <w:szCs w:val="20"/>
                            </w:rPr>
                            <w:tab/>
                          </w:r>
                          <w:r w:rsidR="001467B3" w:rsidRPr="001467B3">
                            <w:rPr>
                              <w:rFonts w:ascii="NotoSans-Medium" w:hAnsi="NotoSans-Medium" w:cs="NotoSans-Medium"/>
                              <w:color w:val="D9176A"/>
                              <w:sz w:val="18"/>
                              <w:szCs w:val="18"/>
                            </w:rPr>
                            <w:t>www.uiatalent.com</w:t>
                          </w:r>
                        </w:p>
                        <w:p w14:paraId="3114C805" w14:textId="77777777" w:rsidR="001467B3" w:rsidRPr="001467B3" w:rsidRDefault="00502116" w:rsidP="001467B3">
                          <w:pPr>
                            <w:pStyle w:val="PEInfo"/>
                            <w:tabs>
                              <w:tab w:val="clear" w:pos="140"/>
                              <w:tab w:val="right" w:pos="7110"/>
                            </w:tabs>
                            <w:ind w:right="-132"/>
                            <w:jc w:val="left"/>
                            <w:rPr>
                              <w:color w:val="404040" w:themeColor="text1" w:themeTint="BF"/>
                              <w:spacing w:val="5"/>
                              <w:sz w:val="18"/>
                              <w:szCs w:val="18"/>
                            </w:rPr>
                          </w:pPr>
                          <w:r w:rsidRPr="001467B3">
                            <w:rPr>
                              <w:color w:val="404040" w:themeColor="text1" w:themeTint="BF"/>
                              <w:spacing w:val="5"/>
                              <w:sz w:val="20"/>
                              <w:szCs w:val="20"/>
                            </w:rPr>
                            <w:t>New York, NY 10019</w:t>
                          </w:r>
                          <w:r w:rsidR="001467B3" w:rsidRPr="001467B3">
                            <w:rPr>
                              <w:color w:val="404040" w:themeColor="text1" w:themeTint="BF"/>
                              <w:spacing w:val="5"/>
                              <w:sz w:val="18"/>
                              <w:szCs w:val="18"/>
                            </w:rPr>
                            <w:tab/>
                          </w:r>
                        </w:p>
                        <w:p w14:paraId="054A3C44" w14:textId="77777777" w:rsidR="00502116" w:rsidRPr="001467B3" w:rsidRDefault="00502116" w:rsidP="001467B3">
                          <w:pPr>
                            <w:tabs>
                              <w:tab w:val="left" w:pos="270"/>
                              <w:tab w:val="right" w:pos="6348"/>
                              <w:tab w:val="right" w:pos="7110"/>
                            </w:tabs>
                            <w:rPr>
                              <w:color w:val="404040" w:themeColor="text1" w:themeTint="BF"/>
                              <w:spacing w:val="5"/>
                              <w:sz w:val="18"/>
                              <w:szCs w:val="18"/>
                            </w:rP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EFE493" id="_x0000_t202" coordsize="21600,21600" o:spt="202" path="m,l,21600r21600,l21600,xe">
              <v:stroke joinstyle="miter"/>
              <v:path gradientshapeok="t" o:connecttype="rect"/>
            </v:shapetype>
            <v:shape id="Text Box 412969811" o:spid="_x0000_s1026" type="#_x0000_t202" style="position:absolute;margin-left:290.8pt;margin-top:.6pt;width:342pt;height:45.6pt;z-index:2516572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" filled="f" stroked="f">
              <v:textbox>
                <w:txbxContent>
                  <w:p w14:paraId="5423D2E6" w14:textId="77777777" w:rsidR="00502116" w:rsidRPr="001467B3" w:rsidRDefault="00502116" w:rsidP="001467B3">
                    <w:pPr>
                      <w:pStyle w:val="BasicParagraph"/>
                      <w:tabs>
                        <w:tab w:val="right" w:pos="7110"/>
                      </w:tabs>
                      <w:ind w:right="-132"/>
                      <w:rPr>
                        <w:rFonts w:ascii="NotoSans-CondensedLight" w:hAnsi="NotoSans-CondensedLight" w:cs="NotoSans-CondensedLight"/>
                        <w:spacing w:val="1"/>
                        <w:sz w:val="18"/>
                        <w:szCs w:val="18"/>
                      </w:rPr>
                    </w:pPr>
                    <w:r w:rsidRPr="001467B3">
                      <w:rPr>
                        <w:color w:val="404040" w:themeColor="text1" w:themeTint="BF"/>
                        <w:spacing w:val="5"/>
                        <w:sz w:val="20"/>
                        <w:szCs w:val="20"/>
                      </w:rPr>
                      <w:t>T: (212) 969-1797 | info@uiatalent.com</w:t>
                    </w:r>
                    <w:r w:rsidR="001467B3" w:rsidRPr="001467B3">
                      <w:rPr>
                        <w:color w:val="404040" w:themeColor="text1" w:themeTint="BF"/>
                        <w:spacing w:val="5"/>
                        <w:sz w:val="18"/>
                        <w:szCs w:val="18"/>
                      </w:rPr>
                      <w:tab/>
                    </w:r>
                    <w:r w:rsidR="001467B3" w:rsidRPr="001467B3">
                      <w:rPr>
                        <w:rFonts w:ascii="NotoSans-CondensedLight" w:hAnsi="NotoSans-CondensedLight" w:cs="NotoSans-CondensedLight"/>
                        <w:spacing w:val="1"/>
                        <w:sz w:val="18"/>
                        <w:szCs w:val="18"/>
                      </w:rPr>
                      <w:t>NYC DCWP License N</w:t>
                    </w:r>
                    <w:r w:rsidR="001467B3" w:rsidRPr="001467B3">
                      <w:rPr>
                        <w:rFonts w:ascii="NotoSans-CondensedLight" w:hAnsi="NotoSans-CondensedLight" w:cs="NotoSans-CondensedLight"/>
                        <w:spacing w:val="1"/>
                        <w:sz w:val="18"/>
                        <w:szCs w:val="18"/>
                        <w:vertAlign w:val="superscript"/>
                      </w:rPr>
                      <w:t>o</w:t>
                    </w:r>
                    <w:r w:rsidR="001467B3" w:rsidRPr="001467B3">
                      <w:rPr>
                        <w:rFonts w:ascii="NotoSans-CondensedLight" w:hAnsi="NotoSans-CondensedLight" w:cs="NotoSans-CondensedLight"/>
                        <w:spacing w:val="1"/>
                        <w:sz w:val="18"/>
                        <w:szCs w:val="18"/>
                      </w:rPr>
                      <w:t xml:space="preserve"> 2082447 </w:t>
                    </w:r>
                  </w:p>
                  <w:p w14:paraId="7D5E98B1" w14:textId="77777777" w:rsidR="001467B3" w:rsidRDefault="00502116" w:rsidP="001467B3">
                    <w:pPr>
                      <w:pStyle w:val="PEInfo"/>
                      <w:tabs>
                        <w:tab w:val="clear" w:pos="140"/>
                        <w:tab w:val="right" w:pos="7110"/>
                      </w:tabs>
                      <w:ind w:right="-132"/>
                      <w:jc w:val="left"/>
                      <w:rPr>
                        <w:color w:val="404040" w:themeColor="text1" w:themeTint="BF"/>
                        <w:spacing w:val="5"/>
                        <w:sz w:val="20"/>
                        <w:szCs w:val="20"/>
                      </w:rPr>
                    </w:pPr>
                    <w:r w:rsidRPr="001467B3">
                      <w:rPr>
                        <w:color w:val="404040" w:themeColor="text1" w:themeTint="BF"/>
                        <w:spacing w:val="5"/>
                        <w:sz w:val="20"/>
                        <w:szCs w:val="20"/>
                      </w:rPr>
                      <w:t>850 7th Ave., Suite 1003</w:t>
                    </w:r>
                    <w:r w:rsidR="001467B3">
                      <w:rPr>
                        <w:color w:val="404040" w:themeColor="text1" w:themeTint="BF"/>
                        <w:spacing w:val="5"/>
                        <w:sz w:val="20"/>
                        <w:szCs w:val="20"/>
                      </w:rPr>
                      <w:tab/>
                    </w:r>
                    <w:r w:rsidR="001467B3" w:rsidRPr="001467B3">
                      <w:rPr>
                        <w:rFonts w:ascii="NotoSans-Medium" w:hAnsi="NotoSans-Medium" w:cs="NotoSans-Medium"/>
                        <w:color w:val="D9176A"/>
                        <w:sz w:val="18"/>
                        <w:szCs w:val="18"/>
                      </w:rPr>
                      <w:t>www.uiatalent.com</w:t>
                    </w:r>
                  </w:p>
                  <w:p w14:paraId="3114C805" w14:textId="77777777" w:rsidR="001467B3" w:rsidRPr="001467B3" w:rsidRDefault="00502116" w:rsidP="001467B3">
                    <w:pPr>
                      <w:pStyle w:val="PEInfo"/>
                      <w:tabs>
                        <w:tab w:val="clear" w:pos="140"/>
                        <w:tab w:val="right" w:pos="7110"/>
                      </w:tabs>
                      <w:ind w:right="-132"/>
                      <w:jc w:val="left"/>
                      <w:rPr>
                        <w:color w:val="404040" w:themeColor="text1" w:themeTint="BF"/>
                        <w:spacing w:val="5"/>
                        <w:sz w:val="18"/>
                        <w:szCs w:val="18"/>
                      </w:rPr>
                    </w:pPr>
                    <w:r w:rsidRPr="001467B3">
                      <w:rPr>
                        <w:color w:val="404040" w:themeColor="text1" w:themeTint="BF"/>
                        <w:spacing w:val="5"/>
                        <w:sz w:val="20"/>
                        <w:szCs w:val="20"/>
                      </w:rPr>
                      <w:t>New York, NY 10019</w:t>
                    </w:r>
                    <w:r w:rsidR="001467B3" w:rsidRPr="001467B3">
                      <w:rPr>
                        <w:color w:val="404040" w:themeColor="text1" w:themeTint="BF"/>
                        <w:spacing w:val="5"/>
                        <w:sz w:val="18"/>
                        <w:szCs w:val="18"/>
                      </w:rPr>
                      <w:tab/>
                    </w:r>
                  </w:p>
                  <w:p w14:paraId="054A3C44" w14:textId="77777777" w:rsidR="00502116" w:rsidRPr="001467B3" w:rsidRDefault="00502116" w:rsidP="001467B3">
                    <w:pPr>
                      <w:tabs>
                        <w:tab w:val="left" w:pos="270"/>
                        <w:tab w:val="right" w:pos="6348"/>
                        <w:tab w:val="right" w:pos="7110"/>
                      </w:tabs>
                      <w:rPr>
                        <w:color w:val="404040" w:themeColor="text1" w:themeTint="BF"/>
                        <w:spacing w:val="5"/>
                        <w:sz w:val="18"/>
                        <w:szCs w:val="18"/>
                      </w:rPr>
                    </w:pPr>
                  </w:p>
                </w:txbxContent>
              </v:textbox>
              <w10:wrap anchorx="margin"/>
            </v:shape>
          </w:pict>
        </mc:Fallback>
      </mc:AlternateContent>
    </w:r>
    <w:r w:rsidR="00682775">
      <w:rPr>
        <w:noProof/>
      </w:rPr>
      <w:drawing>
        <wp:anchor distT="0" distB="0" distL="114300" distR="114300" simplePos="0" relativeHeight="251656192" behindDoc="1" locked="0" layoutInCell="1" allowOverlap="1" wp14:anchorId="342147E0" wp14:editId="7BCF20A2">
          <wp:simplePos x="0" y="0"/>
          <wp:positionH relativeFrom="page">
            <wp:posOffset>0</wp:posOffset>
          </wp:positionH>
          <wp:positionV relativeFrom="page">
            <wp:posOffset>525780</wp:posOffset>
          </wp:positionV>
          <wp:extent cx="2491740" cy="1066800"/>
          <wp:effectExtent l="0" t="0" r="3810" b="0"/>
          <wp:wrapNone/>
          <wp:docPr id="1530984896" name="Picture 1530984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IA056a_DigLttrhd_0523-R2__LogoPG1.png"/>
                  <pic:cNvPicPr/>
                </pic:nvPicPr>
                <pic:blipFill rotWithShape="1">
                  <a:blip r:embed="rId1">
                    <a:extLst>
                      <a:ext uri="{28A0092B-C50C-407E-A947-70E740481C1C}">
                        <a14:useLocalDpi xmlns:a14="http://schemas.microsoft.com/office/drawing/2010/main" val="0"/>
                      </a:ext>
                    </a:extLst>
                  </a:blip>
                  <a:srcRect t="35779" r="67942" b="1"/>
                  <a:stretch/>
                </pic:blipFill>
                <pic:spPr bwMode="auto">
                  <a:xfrm>
                    <a:off x="0" y="0"/>
                    <a:ext cx="2491740" cy="1066800"/>
                  </a:xfrm>
                  <a:prstGeom prst="rect">
                    <a:avLst/>
                  </a:prstGeom>
                  <a:ln>
                    <a:noFill/>
                  </a:ln>
                  <a:extLst>
                    <a:ext uri="{53640926-AAD7-44D8-BBD7-CCE9431645EC}">
                      <a14:shadowObscured xmlns:a14="http://schemas.microsoft.com/office/drawing/2010/main"/>
                    </a:ex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265BD7E" w14:textId="77777777" w:rsidR="005B5585" w:rsidRDefault="005B558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31E5"/>
    <w:rsid w:val="000814E4"/>
    <w:rsid w:val="000A41B1"/>
    <w:rsid w:val="000E2412"/>
    <w:rsid w:val="00102971"/>
    <w:rsid w:val="00107C46"/>
    <w:rsid w:val="00127696"/>
    <w:rsid w:val="00127D6C"/>
    <w:rsid w:val="001467B3"/>
    <w:rsid w:val="00170929"/>
    <w:rsid w:val="00226511"/>
    <w:rsid w:val="002401E5"/>
    <w:rsid w:val="002A31E5"/>
    <w:rsid w:val="0033512E"/>
    <w:rsid w:val="004431A8"/>
    <w:rsid w:val="004549EF"/>
    <w:rsid w:val="004B1556"/>
    <w:rsid w:val="004D1962"/>
    <w:rsid w:val="00502116"/>
    <w:rsid w:val="00512A5D"/>
    <w:rsid w:val="005322AA"/>
    <w:rsid w:val="005B5585"/>
    <w:rsid w:val="00682775"/>
    <w:rsid w:val="006B27E4"/>
    <w:rsid w:val="00711528"/>
    <w:rsid w:val="00732B73"/>
    <w:rsid w:val="00761C03"/>
    <w:rsid w:val="0077705B"/>
    <w:rsid w:val="00781126"/>
    <w:rsid w:val="0078410D"/>
    <w:rsid w:val="007C5AC1"/>
    <w:rsid w:val="00816CD2"/>
    <w:rsid w:val="0089656E"/>
    <w:rsid w:val="00937B77"/>
    <w:rsid w:val="009720C4"/>
    <w:rsid w:val="00986517"/>
    <w:rsid w:val="009F0B3F"/>
    <w:rsid w:val="00A02EE5"/>
    <w:rsid w:val="00A81058"/>
    <w:rsid w:val="00AD19A6"/>
    <w:rsid w:val="00AF1E4D"/>
    <w:rsid w:val="00B434AD"/>
    <w:rsid w:val="00B43868"/>
    <w:rsid w:val="00BE51D2"/>
    <w:rsid w:val="00C4597B"/>
    <w:rsid w:val="00C90301"/>
    <w:rsid w:val="00CD4BFC"/>
    <w:rsid w:val="00D21479"/>
    <w:rsid w:val="00D23BFD"/>
    <w:rsid w:val="00D34DFC"/>
    <w:rsid w:val="00D515D9"/>
    <w:rsid w:val="00E256D6"/>
    <w:rsid w:val="00E40691"/>
    <w:rsid w:val="00E53D66"/>
    <w:rsid w:val="00EB40D1"/>
    <w:rsid w:val="00EC7F1F"/>
    <w:rsid w:val="00EF462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E21EE49"/>
  <w14:defaultImageDpi w14:val="330"/>
  <w15:docId w15:val="{BE01CD0A-3920-0043-AE64-D27FB9A6D7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Helvetica" w:eastAsiaTheme="minorEastAsia" w:hAnsi="Helvetica"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5585"/>
    <w:rPr>
      <w:rFonts w:ascii="Noto Sans Regular" w:hAnsi="Noto Sans Regular"/>
    </w:rPr>
  </w:style>
  <w:style w:type="paragraph" w:styleId="Heading1">
    <w:name w:val="heading 1"/>
    <w:basedOn w:val="Normal"/>
    <w:next w:val="Normal"/>
    <w:link w:val="Heading1Char"/>
    <w:uiPriority w:val="9"/>
    <w:qFormat/>
    <w:rsid w:val="005B5585"/>
    <w:pPr>
      <w:keepNext/>
      <w:keepLines/>
      <w:spacing w:before="480"/>
      <w:outlineLvl w:val="0"/>
    </w:pPr>
    <w:rPr>
      <w:rFonts w:ascii="Noto Sans Bold" w:eastAsiaTheme="majorEastAsia" w:hAnsi="Noto Sans Bold" w:cstheme="majorBidi"/>
      <w:b/>
      <w:bCs/>
      <w:color w:val="B7004D"/>
      <w:sz w:val="30"/>
      <w:szCs w:val="32"/>
    </w:rPr>
  </w:style>
  <w:style w:type="paragraph" w:styleId="Heading2">
    <w:name w:val="heading 2"/>
    <w:basedOn w:val="Normal"/>
    <w:next w:val="Normal"/>
    <w:link w:val="Heading2Char"/>
    <w:uiPriority w:val="9"/>
    <w:semiHidden/>
    <w:unhideWhenUsed/>
    <w:qFormat/>
    <w:rsid w:val="005B5585"/>
    <w:pPr>
      <w:keepNext/>
      <w:keepLines/>
      <w:spacing w:before="200"/>
      <w:outlineLvl w:val="1"/>
    </w:pPr>
    <w:rPr>
      <w:rFonts w:ascii="Noto Sans Bold" w:eastAsiaTheme="majorEastAsia" w:hAnsi="Noto Sans Bold" w:cstheme="majorBidi"/>
      <w:b/>
      <w:bCs/>
      <w:color w:val="B7004D"/>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etterTextNormal">
    <w:name w:val="Letter Text Normal"/>
    <w:basedOn w:val="Normal"/>
    <w:qFormat/>
    <w:rsid w:val="005B5585"/>
    <w:pPr>
      <w:spacing w:after="160"/>
    </w:pPr>
  </w:style>
  <w:style w:type="paragraph" w:styleId="Header">
    <w:name w:val="header"/>
    <w:basedOn w:val="Normal"/>
    <w:link w:val="HeaderChar"/>
    <w:uiPriority w:val="99"/>
    <w:unhideWhenUsed/>
    <w:rsid w:val="00B43868"/>
    <w:pPr>
      <w:tabs>
        <w:tab w:val="center" w:pos="4320"/>
        <w:tab w:val="right" w:pos="8640"/>
      </w:tabs>
    </w:pPr>
    <w:rPr>
      <w:sz w:val="20"/>
    </w:rPr>
  </w:style>
  <w:style w:type="character" w:customStyle="1" w:styleId="HeaderChar">
    <w:name w:val="Header Char"/>
    <w:basedOn w:val="DefaultParagraphFont"/>
    <w:link w:val="Header"/>
    <w:uiPriority w:val="99"/>
    <w:rsid w:val="00B43868"/>
    <w:rPr>
      <w:rFonts w:ascii="Noto Sans Regular" w:hAnsi="Noto Sans Regular"/>
      <w:sz w:val="20"/>
    </w:rPr>
  </w:style>
  <w:style w:type="paragraph" w:styleId="Footer">
    <w:name w:val="footer"/>
    <w:basedOn w:val="Normal"/>
    <w:link w:val="FooterChar"/>
    <w:uiPriority w:val="99"/>
    <w:unhideWhenUsed/>
    <w:rsid w:val="00B43868"/>
    <w:pPr>
      <w:tabs>
        <w:tab w:val="center" w:pos="4320"/>
        <w:tab w:val="right" w:pos="8640"/>
      </w:tabs>
    </w:pPr>
    <w:rPr>
      <w:sz w:val="20"/>
    </w:rPr>
  </w:style>
  <w:style w:type="character" w:customStyle="1" w:styleId="FooterChar">
    <w:name w:val="Footer Char"/>
    <w:basedOn w:val="DefaultParagraphFont"/>
    <w:link w:val="Footer"/>
    <w:uiPriority w:val="99"/>
    <w:rsid w:val="00B43868"/>
    <w:rPr>
      <w:rFonts w:ascii="Noto Sans Regular" w:hAnsi="Noto Sans Regular"/>
      <w:sz w:val="20"/>
    </w:rPr>
  </w:style>
  <w:style w:type="paragraph" w:styleId="BalloonText">
    <w:name w:val="Balloon Text"/>
    <w:basedOn w:val="Normal"/>
    <w:link w:val="BalloonTextChar"/>
    <w:uiPriority w:val="99"/>
    <w:semiHidden/>
    <w:unhideWhenUsed/>
    <w:rsid w:val="002401E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401E5"/>
    <w:rPr>
      <w:rFonts w:ascii="Lucida Grande" w:hAnsi="Lucida Grande" w:cs="Lucida Grande"/>
      <w:sz w:val="18"/>
      <w:szCs w:val="18"/>
    </w:rPr>
  </w:style>
  <w:style w:type="character" w:customStyle="1" w:styleId="Heading1Char">
    <w:name w:val="Heading 1 Char"/>
    <w:basedOn w:val="DefaultParagraphFont"/>
    <w:link w:val="Heading1"/>
    <w:uiPriority w:val="9"/>
    <w:rsid w:val="005B5585"/>
    <w:rPr>
      <w:rFonts w:ascii="Noto Sans Bold" w:eastAsiaTheme="majorEastAsia" w:hAnsi="Noto Sans Bold" w:cstheme="majorBidi"/>
      <w:b/>
      <w:bCs/>
      <w:color w:val="B7004D"/>
      <w:sz w:val="30"/>
      <w:szCs w:val="32"/>
    </w:rPr>
  </w:style>
  <w:style w:type="character" w:customStyle="1" w:styleId="Heading2Char">
    <w:name w:val="Heading 2 Char"/>
    <w:basedOn w:val="DefaultParagraphFont"/>
    <w:link w:val="Heading2"/>
    <w:uiPriority w:val="9"/>
    <w:semiHidden/>
    <w:rsid w:val="005B5585"/>
    <w:rPr>
      <w:rFonts w:ascii="Noto Sans Bold" w:eastAsiaTheme="majorEastAsia" w:hAnsi="Noto Sans Bold" w:cstheme="majorBidi"/>
      <w:b/>
      <w:bCs/>
      <w:color w:val="B7004D"/>
      <w:sz w:val="26"/>
      <w:szCs w:val="26"/>
    </w:rPr>
  </w:style>
  <w:style w:type="paragraph" w:styleId="Title">
    <w:name w:val="Title"/>
    <w:basedOn w:val="Normal"/>
    <w:next w:val="Normal"/>
    <w:link w:val="TitleChar"/>
    <w:uiPriority w:val="10"/>
    <w:qFormat/>
    <w:rsid w:val="005B5585"/>
    <w:pPr>
      <w:pBdr>
        <w:bottom w:val="single" w:sz="8" w:space="4" w:color="4F81BD" w:themeColor="accent1"/>
      </w:pBdr>
      <w:spacing w:after="300"/>
      <w:contextualSpacing/>
    </w:pPr>
    <w:rPr>
      <w:rFonts w:ascii="Noto Sans SemiBold" w:eastAsiaTheme="majorEastAsia" w:hAnsi="Noto Sans SemiBold" w:cstheme="majorBidi"/>
      <w:color w:val="B7004D"/>
      <w:spacing w:val="5"/>
      <w:kern w:val="28"/>
      <w:sz w:val="28"/>
      <w:szCs w:val="52"/>
    </w:rPr>
  </w:style>
  <w:style w:type="character" w:customStyle="1" w:styleId="TitleChar">
    <w:name w:val="Title Char"/>
    <w:basedOn w:val="DefaultParagraphFont"/>
    <w:link w:val="Title"/>
    <w:uiPriority w:val="10"/>
    <w:rsid w:val="005B5585"/>
    <w:rPr>
      <w:rFonts w:ascii="Noto Sans SemiBold" w:eastAsiaTheme="majorEastAsia" w:hAnsi="Noto Sans SemiBold" w:cstheme="majorBidi"/>
      <w:color w:val="B7004D"/>
      <w:spacing w:val="5"/>
      <w:kern w:val="28"/>
      <w:sz w:val="28"/>
      <w:szCs w:val="52"/>
    </w:rPr>
  </w:style>
  <w:style w:type="paragraph" w:styleId="Subtitle">
    <w:name w:val="Subtitle"/>
    <w:basedOn w:val="Normal"/>
    <w:next w:val="Normal"/>
    <w:link w:val="SubtitleChar"/>
    <w:uiPriority w:val="11"/>
    <w:qFormat/>
    <w:rsid w:val="005B5585"/>
    <w:pPr>
      <w:numPr>
        <w:ilvl w:val="1"/>
      </w:numPr>
    </w:pPr>
    <w:rPr>
      <w:rFonts w:ascii="Noto Sans Italic" w:eastAsiaTheme="majorEastAsia" w:hAnsi="Noto Sans Italic" w:cstheme="majorBidi"/>
      <w:iCs/>
      <w:spacing w:val="15"/>
      <w:sz w:val="24"/>
      <w:szCs w:val="24"/>
    </w:rPr>
  </w:style>
  <w:style w:type="character" w:customStyle="1" w:styleId="SubtitleChar">
    <w:name w:val="Subtitle Char"/>
    <w:basedOn w:val="DefaultParagraphFont"/>
    <w:link w:val="Subtitle"/>
    <w:uiPriority w:val="11"/>
    <w:rsid w:val="005B5585"/>
    <w:rPr>
      <w:rFonts w:ascii="Noto Sans Italic" w:eastAsiaTheme="majorEastAsia" w:hAnsi="Noto Sans Italic" w:cstheme="majorBidi"/>
      <w:iCs/>
      <w:spacing w:val="15"/>
      <w:sz w:val="24"/>
      <w:szCs w:val="24"/>
    </w:rPr>
  </w:style>
  <w:style w:type="character" w:styleId="SubtleEmphasis">
    <w:name w:val="Subtle Emphasis"/>
    <w:basedOn w:val="DefaultParagraphFont"/>
    <w:uiPriority w:val="19"/>
    <w:qFormat/>
    <w:rsid w:val="005B5585"/>
    <w:rPr>
      <w:i/>
      <w:iCs/>
      <w:color w:val="808080" w:themeColor="text1" w:themeTint="7F"/>
    </w:rPr>
  </w:style>
  <w:style w:type="character" w:styleId="Emphasis">
    <w:name w:val="Emphasis"/>
    <w:basedOn w:val="IntenseEmphasis"/>
    <w:uiPriority w:val="20"/>
    <w:qFormat/>
    <w:rsid w:val="00B43868"/>
    <w:rPr>
      <w:rFonts w:ascii="Noto Sans Bold Italic" w:hAnsi="Noto Sans Bold Italic"/>
      <w:b w:val="0"/>
      <w:bCs/>
      <w:i w:val="0"/>
      <w:iCs/>
      <w:color w:val="auto"/>
      <w:sz w:val="22"/>
    </w:rPr>
  </w:style>
  <w:style w:type="character" w:styleId="IntenseEmphasis">
    <w:name w:val="Intense Emphasis"/>
    <w:basedOn w:val="DefaultParagraphFont"/>
    <w:uiPriority w:val="21"/>
    <w:qFormat/>
    <w:rsid w:val="00B43868"/>
    <w:rPr>
      <w:b/>
      <w:bCs/>
      <w:i/>
      <w:iCs/>
      <w:color w:val="B7004D"/>
    </w:rPr>
  </w:style>
  <w:style w:type="character" w:styleId="Strong">
    <w:name w:val="Strong"/>
    <w:basedOn w:val="DefaultParagraphFont"/>
    <w:uiPriority w:val="22"/>
    <w:qFormat/>
    <w:rsid w:val="00B43868"/>
    <w:rPr>
      <w:rFonts w:ascii="Noto Sans Bold" w:hAnsi="Noto Sans Bold"/>
      <w:b w:val="0"/>
      <w:bCs/>
      <w:color w:val="auto"/>
    </w:rPr>
  </w:style>
  <w:style w:type="paragraph" w:styleId="Quote">
    <w:name w:val="Quote"/>
    <w:basedOn w:val="Normal"/>
    <w:next w:val="Normal"/>
    <w:link w:val="QuoteChar"/>
    <w:uiPriority w:val="29"/>
    <w:qFormat/>
    <w:rsid w:val="00B43868"/>
    <w:rPr>
      <w:rFonts w:ascii="Noto Sans Italic" w:hAnsi="Noto Sans Italic"/>
      <w:iCs/>
      <w:color w:val="000000" w:themeColor="text1"/>
    </w:rPr>
  </w:style>
  <w:style w:type="character" w:customStyle="1" w:styleId="QuoteChar">
    <w:name w:val="Quote Char"/>
    <w:basedOn w:val="DefaultParagraphFont"/>
    <w:link w:val="Quote"/>
    <w:uiPriority w:val="29"/>
    <w:rsid w:val="00B43868"/>
    <w:rPr>
      <w:rFonts w:ascii="Noto Sans Italic" w:hAnsi="Noto Sans Italic"/>
      <w:iCs/>
      <w:color w:val="000000" w:themeColor="text1"/>
    </w:rPr>
  </w:style>
  <w:style w:type="paragraph" w:styleId="IntenseQuote">
    <w:name w:val="Intense Quote"/>
    <w:basedOn w:val="Normal"/>
    <w:next w:val="Normal"/>
    <w:link w:val="IntenseQuoteChar"/>
    <w:uiPriority w:val="30"/>
    <w:qFormat/>
    <w:rsid w:val="00B43868"/>
    <w:pPr>
      <w:pBdr>
        <w:bottom w:val="single" w:sz="4" w:space="4" w:color="4F81BD" w:themeColor="accent1"/>
      </w:pBdr>
      <w:spacing w:before="200" w:after="280"/>
      <w:ind w:left="936" w:right="936"/>
    </w:pPr>
    <w:rPr>
      <w:rFonts w:ascii="Noto Sans Italic" w:hAnsi="Noto Sans Italic"/>
      <w:bCs/>
      <w:iCs/>
      <w:color w:val="CD004D"/>
    </w:rPr>
  </w:style>
  <w:style w:type="character" w:customStyle="1" w:styleId="IntenseQuoteChar">
    <w:name w:val="Intense Quote Char"/>
    <w:basedOn w:val="DefaultParagraphFont"/>
    <w:link w:val="IntenseQuote"/>
    <w:uiPriority w:val="30"/>
    <w:rsid w:val="00B43868"/>
    <w:rPr>
      <w:rFonts w:ascii="Noto Sans Italic" w:hAnsi="Noto Sans Italic"/>
      <w:bCs/>
      <w:iCs/>
      <w:color w:val="CD004D"/>
    </w:rPr>
  </w:style>
  <w:style w:type="character" w:styleId="SubtleReference">
    <w:name w:val="Subtle Reference"/>
    <w:basedOn w:val="DefaultParagraphFont"/>
    <w:uiPriority w:val="31"/>
    <w:qFormat/>
    <w:rsid w:val="00B43868"/>
    <w:rPr>
      <w:rFonts w:ascii="Noto Sans Light" w:hAnsi="Noto Sans Light"/>
      <w:smallCaps/>
      <w:color w:val="auto"/>
      <w:sz w:val="22"/>
      <w:u w:val="none"/>
    </w:rPr>
  </w:style>
  <w:style w:type="character" w:styleId="IntenseReference">
    <w:name w:val="Intense Reference"/>
    <w:basedOn w:val="DefaultParagraphFont"/>
    <w:uiPriority w:val="32"/>
    <w:qFormat/>
    <w:rsid w:val="00B43868"/>
    <w:rPr>
      <w:rFonts w:ascii="Noto Sans Light" w:hAnsi="Noto Sans Light"/>
      <w:b/>
      <w:bCs/>
      <w:smallCaps/>
      <w:color w:val="C0504D" w:themeColor="accent2"/>
      <w:spacing w:val="5"/>
      <w:u w:val="single"/>
    </w:rPr>
  </w:style>
  <w:style w:type="character" w:styleId="BookTitle">
    <w:name w:val="Book Title"/>
    <w:basedOn w:val="DefaultParagraphFont"/>
    <w:uiPriority w:val="33"/>
    <w:qFormat/>
    <w:rsid w:val="00B43868"/>
    <w:rPr>
      <w:rFonts w:ascii="Noto Sans Bold" w:hAnsi="Noto Sans Bold"/>
      <w:b w:val="0"/>
      <w:bCs w:val="0"/>
      <w:caps/>
      <w:smallCaps w:val="0"/>
      <w:strike w:val="0"/>
      <w:dstrike w:val="0"/>
      <w:vanish w:val="0"/>
      <w:color w:val="CD004D"/>
      <w:spacing w:val="0"/>
      <w:sz w:val="32"/>
      <w:szCs w:val="32"/>
      <w:vertAlign w:val="baseline"/>
    </w:rPr>
  </w:style>
  <w:style w:type="paragraph" w:styleId="ListParagraph">
    <w:name w:val="List Paragraph"/>
    <w:basedOn w:val="Normal"/>
    <w:uiPriority w:val="34"/>
    <w:qFormat/>
    <w:rsid w:val="00B43868"/>
    <w:pPr>
      <w:ind w:left="720"/>
      <w:contextualSpacing/>
    </w:pPr>
  </w:style>
  <w:style w:type="paragraph" w:customStyle="1" w:styleId="PEInfo">
    <w:name w:val="P&amp;E Info"/>
    <w:basedOn w:val="Normal"/>
    <w:uiPriority w:val="99"/>
    <w:rsid w:val="00937B77"/>
    <w:pPr>
      <w:widowControl w:val="0"/>
      <w:tabs>
        <w:tab w:val="left" w:pos="140"/>
      </w:tabs>
      <w:autoSpaceDE w:val="0"/>
      <w:autoSpaceDN w:val="0"/>
      <w:adjustRightInd w:val="0"/>
      <w:spacing w:line="180" w:lineRule="atLeast"/>
      <w:jc w:val="right"/>
      <w:textAlignment w:val="center"/>
    </w:pPr>
    <w:rPr>
      <w:rFonts w:ascii="NotoSans-CondensedLight" w:hAnsi="NotoSans-CondensedLight" w:cs="NotoSans-CondensedLight"/>
      <w:color w:val="000000"/>
      <w:spacing w:val="3"/>
      <w:sz w:val="14"/>
      <w:szCs w:val="14"/>
    </w:rPr>
  </w:style>
  <w:style w:type="paragraph" w:customStyle="1" w:styleId="BasicParagraph">
    <w:name w:val="[Basic Paragraph]"/>
    <w:basedOn w:val="Normal"/>
    <w:uiPriority w:val="99"/>
    <w:rsid w:val="00937B77"/>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Hyperlink">
    <w:name w:val="Hyperlink"/>
    <w:basedOn w:val="DefaultParagraphFont"/>
    <w:uiPriority w:val="99"/>
    <w:unhideWhenUsed/>
    <w:rsid w:val="0077705B"/>
    <w:rPr>
      <w:color w:val="0000FF" w:themeColor="hyperlink"/>
      <w:u w:val="single"/>
    </w:rPr>
  </w:style>
  <w:style w:type="character" w:styleId="UnresolvedMention">
    <w:name w:val="Unresolved Mention"/>
    <w:basedOn w:val="DefaultParagraphFont"/>
    <w:uiPriority w:val="99"/>
    <w:semiHidden/>
    <w:unhideWhenUsed/>
    <w:rsid w:val="0077705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58F8F4EB-064E-D843-A8C8-28376D0792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1231</Words>
  <Characters>7017</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MM</Company>
  <LinksUpToDate>false</LinksUpToDate>
  <CharactersWithSpaces>8232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Elliot Brown</cp:lastModifiedBy>
  <cp:revision>2</cp:revision>
  <dcterms:created xsi:type="dcterms:W3CDTF">2023-09-15T18:36:00Z</dcterms:created>
  <dcterms:modified xsi:type="dcterms:W3CDTF">2023-09-15T18:36:00Z</dcterms:modified>
</cp:coreProperties>
</file>